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365ED" w:rsidRPr="00AB4C4D" w:rsidRDefault="00D365ED" w:rsidP="00D365ED">
      <w:pPr>
        <w:rPr>
          <w:rFonts w:ascii="Tahoma" w:eastAsia="Calibri" w:hAnsi="Tahoma" w:cs="Tahoma"/>
          <w:b/>
          <w:color w:val="auto"/>
          <w:sz w:val="18"/>
          <w:szCs w:val="18"/>
          <w:shd w:val="clear" w:color="auto" w:fill="FFFFFF"/>
          <w:lang w:val="en-GB" w:eastAsia="en-US"/>
        </w:rPr>
      </w:pPr>
      <w:r w:rsidRPr="00AB4C4D">
        <w:rPr>
          <w:rFonts w:ascii="Tahoma" w:eastAsia="Calibri" w:hAnsi="Tahoma" w:cs="Tahoma"/>
          <w:b/>
          <w:color w:val="auto"/>
          <w:sz w:val="18"/>
          <w:szCs w:val="18"/>
          <w:shd w:val="clear" w:color="auto" w:fill="FFFFFF"/>
          <w:lang w:val="en-GB" w:eastAsia="en-US"/>
        </w:rPr>
        <w:t>UGOVOR br. __________</w:t>
      </w:r>
    </w:p>
    <w:p w:rsidR="00D365ED" w:rsidRPr="00AB4C4D" w:rsidRDefault="00D365ED" w:rsidP="00D365ED">
      <w:pPr>
        <w:rPr>
          <w:rFonts w:ascii="Tahoma" w:eastAsia="Calibri" w:hAnsi="Tahoma" w:cs="Tahoma"/>
          <w:color w:val="auto"/>
          <w:sz w:val="18"/>
          <w:szCs w:val="18"/>
          <w:shd w:val="clear" w:color="auto" w:fill="FFFFFF"/>
          <w:lang w:val="en-GB" w:eastAsia="en-US"/>
        </w:rPr>
      </w:pPr>
    </w:p>
    <w:p w:rsidR="00D365ED" w:rsidRPr="00AB4C4D" w:rsidRDefault="00D365ED" w:rsidP="00D365ED">
      <w:pPr>
        <w:rPr>
          <w:rFonts w:ascii="Tahoma" w:eastAsia="Calibri" w:hAnsi="Tahoma" w:cs="Tahoma"/>
          <w:color w:val="auto"/>
          <w:sz w:val="18"/>
          <w:szCs w:val="18"/>
          <w:shd w:val="clear" w:color="auto" w:fill="FFFFFF"/>
          <w:lang w:val="en-GB" w:eastAsia="en-US"/>
        </w:rPr>
      </w:pPr>
      <w:r w:rsidRPr="00AB4C4D">
        <w:rPr>
          <w:rFonts w:ascii="Tahoma" w:eastAsia="Calibri" w:hAnsi="Tahoma" w:cs="Tahoma"/>
          <w:color w:val="auto"/>
          <w:sz w:val="18"/>
          <w:szCs w:val="18"/>
          <w:shd w:val="clear" w:color="auto" w:fill="FFFFFF"/>
          <w:lang w:val="en-GB" w:eastAsia="en-US"/>
        </w:rPr>
        <w:t xml:space="preserve">Zaključen u </w:t>
      </w:r>
      <w:r>
        <w:rPr>
          <w:rFonts w:ascii="Tahoma" w:eastAsia="Calibri" w:hAnsi="Tahoma" w:cs="Tahoma"/>
          <w:color w:val="auto"/>
          <w:sz w:val="18"/>
          <w:szCs w:val="18"/>
          <w:shd w:val="clear" w:color="auto" w:fill="FFFFFF"/>
          <w:lang w:val="en-GB" w:eastAsia="en-US"/>
        </w:rPr>
        <w:t>Banjoj Luci,</w:t>
      </w:r>
      <w:r w:rsidRPr="00AB4C4D">
        <w:rPr>
          <w:rFonts w:ascii="Tahoma" w:eastAsia="Calibri" w:hAnsi="Tahoma" w:cs="Tahoma"/>
          <w:color w:val="auto"/>
          <w:sz w:val="18"/>
          <w:szCs w:val="18"/>
          <w:shd w:val="clear" w:color="auto" w:fill="FFFFFF"/>
          <w:lang w:val="en-GB" w:eastAsia="en-US"/>
        </w:rPr>
        <w:t xml:space="preserve"> dana _______ 202</w:t>
      </w:r>
      <w:r w:rsidR="00290939">
        <w:rPr>
          <w:rFonts w:ascii="Tahoma" w:eastAsia="Calibri" w:hAnsi="Tahoma" w:cs="Tahoma"/>
          <w:color w:val="auto"/>
          <w:sz w:val="18"/>
          <w:szCs w:val="18"/>
          <w:shd w:val="clear" w:color="auto" w:fill="FFFFFF"/>
          <w:lang w:val="en-GB" w:eastAsia="en-US"/>
        </w:rPr>
        <w:t>5</w:t>
      </w:r>
      <w:r w:rsidRPr="00AB4C4D">
        <w:rPr>
          <w:rFonts w:ascii="Tahoma" w:eastAsia="Calibri" w:hAnsi="Tahoma" w:cs="Tahoma"/>
          <w:color w:val="auto"/>
          <w:sz w:val="18"/>
          <w:szCs w:val="18"/>
          <w:shd w:val="clear" w:color="auto" w:fill="FFFFFF"/>
          <w:lang w:val="en-GB" w:eastAsia="en-US"/>
        </w:rPr>
        <w:t>. god. između:</w:t>
      </w:r>
    </w:p>
    <w:p w:rsidR="00D365ED" w:rsidRPr="00AB4C4D" w:rsidRDefault="00D365ED" w:rsidP="00D365ED">
      <w:pPr>
        <w:rPr>
          <w:rFonts w:ascii="Tahoma" w:eastAsia="Calibri" w:hAnsi="Tahoma" w:cs="Tahoma"/>
          <w:color w:val="auto"/>
          <w:sz w:val="18"/>
          <w:szCs w:val="18"/>
          <w:shd w:val="clear" w:color="auto" w:fill="FFFFFF"/>
          <w:lang w:val="en-GB" w:eastAsia="en-US"/>
        </w:rPr>
      </w:pPr>
    </w:p>
    <w:p w:rsidR="00D365ED" w:rsidRDefault="00D365ED" w:rsidP="00960535">
      <w:pPr>
        <w:jc w:val="both"/>
        <w:rPr>
          <w:rFonts w:ascii="Tahoma" w:eastAsia="Calibri" w:hAnsi="Tahoma" w:cs="Tahoma"/>
          <w:color w:val="auto"/>
          <w:sz w:val="18"/>
          <w:szCs w:val="18"/>
          <w:shd w:val="clear" w:color="auto" w:fill="FFFFFF"/>
          <w:lang w:val="en-GB" w:eastAsia="en-US"/>
        </w:rPr>
      </w:pPr>
      <w:r w:rsidRPr="00622CFF">
        <w:rPr>
          <w:rFonts w:ascii="Tahoma" w:eastAsia="Calibri" w:hAnsi="Tahoma" w:cs="Tahoma"/>
          <w:b/>
          <w:color w:val="auto"/>
          <w:sz w:val="18"/>
          <w:szCs w:val="18"/>
          <w:shd w:val="clear" w:color="auto" w:fill="FFFFFF"/>
          <w:lang w:val="en-GB" w:eastAsia="en-US"/>
        </w:rPr>
        <w:t>„NESTRO PETROLA“ a.d.,</w:t>
      </w:r>
      <w:r w:rsidRPr="00622CFF">
        <w:rPr>
          <w:rFonts w:ascii="Tahoma" w:eastAsia="Calibri" w:hAnsi="Tahoma" w:cs="Tahoma"/>
          <w:color w:val="auto"/>
          <w:sz w:val="18"/>
          <w:szCs w:val="18"/>
          <w:shd w:val="clear" w:color="auto" w:fill="FFFFFF"/>
          <w:lang w:val="en-GB" w:eastAsia="en-US"/>
        </w:rPr>
        <w:t xml:space="preserve"> Republika Srpska Bosna i Hercegovina, pravno lice </w:t>
      </w:r>
      <w:r>
        <w:rPr>
          <w:rFonts w:ascii="Tahoma" w:eastAsia="Calibri" w:hAnsi="Tahoma" w:cs="Tahoma"/>
          <w:color w:val="auto"/>
          <w:sz w:val="18"/>
          <w:szCs w:val="18"/>
          <w:shd w:val="clear" w:color="auto" w:fill="FFFFFF"/>
          <w:lang w:val="en-GB" w:eastAsia="en-US"/>
        </w:rPr>
        <w:t xml:space="preserve">koje je registrovano </w:t>
      </w:r>
      <w:r w:rsidRPr="00622CFF">
        <w:rPr>
          <w:rFonts w:ascii="Tahoma" w:eastAsia="Calibri" w:hAnsi="Tahoma" w:cs="Tahoma"/>
          <w:color w:val="auto"/>
          <w:sz w:val="18"/>
          <w:szCs w:val="18"/>
          <w:shd w:val="clear" w:color="auto" w:fill="FFFFFF"/>
          <w:lang w:val="en-GB" w:eastAsia="en-US"/>
        </w:rPr>
        <w:t>po zakonodavstvu Republike Srpske,Bosne i Hercegovine,</w:t>
      </w:r>
      <w:r w:rsidRPr="00AB4C4D">
        <w:rPr>
          <w:rFonts w:ascii="Tahoma" w:eastAsia="Calibri" w:hAnsi="Tahoma" w:cs="Tahoma"/>
          <w:color w:val="auto"/>
          <w:sz w:val="18"/>
          <w:szCs w:val="18"/>
          <w:shd w:val="clear" w:color="auto" w:fill="FFFFFF"/>
          <w:lang w:val="en-GB" w:eastAsia="en-US"/>
        </w:rPr>
        <w:t xml:space="preserve"> sa sj</w:t>
      </w:r>
      <w:r>
        <w:rPr>
          <w:rFonts w:ascii="Tahoma" w:eastAsia="Calibri" w:hAnsi="Tahoma" w:cs="Tahoma"/>
          <w:color w:val="auto"/>
          <w:sz w:val="18"/>
          <w:szCs w:val="18"/>
          <w:shd w:val="clear" w:color="auto" w:fill="FFFFFF"/>
          <w:lang w:val="en-GB" w:eastAsia="en-US"/>
        </w:rPr>
        <w:t xml:space="preserve">edištem na adresi Kralja </w:t>
      </w:r>
      <w:r>
        <w:rPr>
          <w:rFonts w:ascii="Tahoma" w:eastAsia="Calibri" w:hAnsi="Tahoma" w:cs="Tahoma"/>
          <w:color w:val="auto"/>
          <w:sz w:val="18"/>
          <w:szCs w:val="18"/>
          <w:shd w:val="clear" w:color="auto" w:fill="FFFFFF"/>
          <w:lang w:val="sr-Latn-BA" w:eastAsia="en-US"/>
        </w:rPr>
        <w:t>Petra</w:t>
      </w:r>
      <w:r>
        <w:rPr>
          <w:rFonts w:ascii="Tahoma" w:eastAsia="Calibri" w:hAnsi="Tahoma" w:cs="Tahoma"/>
          <w:color w:val="auto"/>
          <w:sz w:val="18"/>
          <w:szCs w:val="18"/>
          <w:shd w:val="clear" w:color="auto" w:fill="FFFFFF"/>
          <w:lang w:val="sr-Cyrl-BA" w:eastAsia="en-US"/>
        </w:rPr>
        <w:t xml:space="preserve"> </w:t>
      </w:r>
      <w:r>
        <w:rPr>
          <w:rFonts w:ascii="Tahoma" w:eastAsia="Calibri" w:hAnsi="Tahoma" w:cs="Tahoma"/>
          <w:color w:val="auto"/>
          <w:sz w:val="18"/>
          <w:szCs w:val="18"/>
          <w:shd w:val="clear" w:color="auto" w:fill="FFFFFF"/>
          <w:lang w:val="sr-Latn-BA" w:eastAsia="en-US"/>
        </w:rPr>
        <w:t>I</w:t>
      </w:r>
      <w:r>
        <w:rPr>
          <w:rFonts w:ascii="Tahoma" w:eastAsia="Calibri" w:hAnsi="Tahoma" w:cs="Tahoma"/>
          <w:color w:val="auto"/>
          <w:sz w:val="18"/>
          <w:szCs w:val="18"/>
          <w:shd w:val="clear" w:color="auto" w:fill="FFFFFF"/>
          <w:lang w:val="sr-Cyrl-BA" w:eastAsia="en-US"/>
        </w:rPr>
        <w:t xml:space="preserve"> </w:t>
      </w:r>
      <w:r>
        <w:rPr>
          <w:rFonts w:ascii="Tahoma" w:eastAsia="Calibri" w:hAnsi="Tahoma" w:cs="Tahoma"/>
          <w:color w:val="auto"/>
          <w:sz w:val="18"/>
          <w:szCs w:val="18"/>
          <w:shd w:val="clear" w:color="auto" w:fill="FFFFFF"/>
          <w:lang w:val="sr-Latn-BA" w:eastAsia="en-US"/>
        </w:rPr>
        <w:t>Karađorđevića</w:t>
      </w:r>
      <w:r w:rsidRPr="00AB4C4D">
        <w:rPr>
          <w:rFonts w:ascii="Tahoma" w:eastAsia="Calibri" w:hAnsi="Tahoma" w:cs="Tahoma"/>
          <w:color w:val="auto"/>
          <w:sz w:val="18"/>
          <w:szCs w:val="18"/>
          <w:shd w:val="clear" w:color="auto" w:fill="FFFFFF"/>
          <w:lang w:val="en-GB" w:eastAsia="en-US"/>
        </w:rPr>
        <w:t xml:space="preserve"> </w:t>
      </w:r>
      <w:r>
        <w:rPr>
          <w:rFonts w:ascii="Tahoma" w:eastAsia="Calibri" w:hAnsi="Tahoma" w:cs="Tahoma"/>
          <w:color w:val="auto"/>
          <w:sz w:val="18"/>
          <w:szCs w:val="18"/>
          <w:shd w:val="clear" w:color="auto" w:fill="FFFFFF"/>
          <w:lang w:val="en-GB" w:eastAsia="en-US"/>
        </w:rPr>
        <w:t>br. 8</w:t>
      </w:r>
      <w:r>
        <w:rPr>
          <w:rFonts w:ascii="Tahoma" w:eastAsia="Calibri" w:hAnsi="Tahoma" w:cs="Tahoma"/>
          <w:color w:val="auto"/>
          <w:sz w:val="18"/>
          <w:szCs w:val="18"/>
          <w:shd w:val="clear" w:color="auto" w:fill="FFFFFF"/>
          <w:lang w:val="sr-Cyrl-BA" w:eastAsia="en-US"/>
        </w:rPr>
        <w:t>3А</w:t>
      </w:r>
      <w:r w:rsidRPr="00AB4C4D">
        <w:rPr>
          <w:rFonts w:ascii="Tahoma" w:eastAsia="Calibri" w:hAnsi="Tahoma" w:cs="Tahoma"/>
          <w:color w:val="auto"/>
          <w:sz w:val="18"/>
          <w:szCs w:val="18"/>
          <w:shd w:val="clear" w:color="auto" w:fill="FFFFFF"/>
          <w:lang w:val="en-GB" w:eastAsia="en-US"/>
        </w:rPr>
        <w:t xml:space="preserve">, </w:t>
      </w:r>
      <w:r>
        <w:rPr>
          <w:rFonts w:ascii="Tahoma" w:eastAsia="Calibri" w:hAnsi="Tahoma" w:cs="Tahoma"/>
          <w:color w:val="auto"/>
          <w:sz w:val="18"/>
          <w:szCs w:val="18"/>
          <w:shd w:val="clear" w:color="auto" w:fill="FFFFFF"/>
          <w:lang w:val="en-GB" w:eastAsia="en-US"/>
        </w:rPr>
        <w:t xml:space="preserve"> </w:t>
      </w:r>
      <w:r w:rsidRPr="00622CFF">
        <w:rPr>
          <w:rFonts w:ascii="Tahoma" w:eastAsia="Calibri" w:hAnsi="Tahoma" w:cs="Tahoma"/>
          <w:color w:val="auto"/>
          <w:sz w:val="18"/>
          <w:szCs w:val="18"/>
          <w:shd w:val="clear" w:color="auto" w:fill="FFFFFF"/>
          <w:lang w:val="en-GB" w:eastAsia="en-US"/>
        </w:rPr>
        <w:t>koje na osnovu Statuta predstavl</w:t>
      </w:r>
      <w:r>
        <w:rPr>
          <w:rFonts w:ascii="Tahoma" w:eastAsia="Calibri" w:hAnsi="Tahoma" w:cs="Tahoma"/>
          <w:color w:val="auto"/>
          <w:sz w:val="18"/>
          <w:szCs w:val="18"/>
          <w:shd w:val="clear" w:color="auto" w:fill="FFFFFF"/>
          <w:lang w:val="en-GB" w:eastAsia="en-US"/>
        </w:rPr>
        <w:t xml:space="preserve">ja Generalni direktor </w:t>
      </w:r>
      <w:r w:rsidRPr="00512C74">
        <w:rPr>
          <w:rFonts w:ascii="Tahoma" w:eastAsia="Calibri" w:hAnsi="Tahoma" w:cs="Tahoma"/>
          <w:b/>
          <w:color w:val="auto"/>
          <w:sz w:val="18"/>
          <w:szCs w:val="18"/>
          <w:shd w:val="clear" w:color="auto" w:fill="FFFFFF"/>
          <w:lang w:val="en-GB" w:eastAsia="en-US"/>
        </w:rPr>
        <w:t>Kiril</w:t>
      </w:r>
      <w:r>
        <w:rPr>
          <w:rFonts w:ascii="Tahoma" w:eastAsia="Calibri" w:hAnsi="Tahoma" w:cs="Tahoma"/>
          <w:color w:val="auto"/>
          <w:sz w:val="18"/>
          <w:szCs w:val="18"/>
          <w:shd w:val="clear" w:color="auto" w:fill="FFFFFF"/>
          <w:lang w:val="en-GB" w:eastAsia="en-US"/>
        </w:rPr>
        <w:t xml:space="preserve"> </w:t>
      </w:r>
      <w:r w:rsidRPr="00512C74">
        <w:rPr>
          <w:rFonts w:ascii="Tahoma" w:eastAsia="Calibri" w:hAnsi="Tahoma" w:cs="Tahoma"/>
          <w:b/>
          <w:color w:val="auto"/>
          <w:sz w:val="18"/>
          <w:szCs w:val="18"/>
          <w:shd w:val="clear" w:color="auto" w:fill="FFFFFF"/>
          <w:lang w:val="en-GB" w:eastAsia="en-US"/>
        </w:rPr>
        <w:t>Tkačev</w:t>
      </w:r>
      <w:r w:rsidRPr="00622CFF">
        <w:rPr>
          <w:rFonts w:ascii="Tahoma" w:eastAsia="Calibri" w:hAnsi="Tahoma" w:cs="Tahoma"/>
          <w:color w:val="auto"/>
          <w:sz w:val="18"/>
          <w:szCs w:val="18"/>
          <w:shd w:val="clear" w:color="auto" w:fill="FFFFFF"/>
          <w:lang w:val="en-GB" w:eastAsia="en-US"/>
        </w:rPr>
        <w:t>, u daljem tekstu „Naručilac“,</w:t>
      </w:r>
      <w:r>
        <w:rPr>
          <w:rFonts w:ascii="Tahoma" w:eastAsia="Calibri" w:hAnsi="Tahoma" w:cs="Tahoma"/>
          <w:color w:val="auto"/>
          <w:sz w:val="18"/>
          <w:szCs w:val="18"/>
          <w:shd w:val="clear" w:color="auto" w:fill="FFFFFF"/>
          <w:lang w:val="en-GB" w:eastAsia="en-US"/>
        </w:rPr>
        <w:t xml:space="preserve"> </w:t>
      </w:r>
      <w:r w:rsidRPr="00622CFF">
        <w:rPr>
          <w:rFonts w:ascii="Tahoma" w:eastAsia="Calibri" w:hAnsi="Tahoma" w:cs="Tahoma"/>
          <w:color w:val="auto"/>
          <w:sz w:val="18"/>
          <w:szCs w:val="18"/>
          <w:shd w:val="clear" w:color="auto" w:fill="FFFFFF"/>
          <w:lang w:val="en-GB" w:eastAsia="en-US"/>
        </w:rPr>
        <w:t>s jedne strane</w:t>
      </w:r>
    </w:p>
    <w:p w:rsidR="00D365ED" w:rsidRDefault="00D365ED" w:rsidP="00960535">
      <w:pPr>
        <w:jc w:val="both"/>
        <w:rPr>
          <w:rFonts w:ascii="Tahoma" w:eastAsia="Calibri" w:hAnsi="Tahoma" w:cs="Tahoma"/>
          <w:color w:val="auto"/>
          <w:sz w:val="18"/>
          <w:szCs w:val="18"/>
          <w:shd w:val="clear" w:color="auto" w:fill="FFFFFF"/>
          <w:lang w:val="en-GB" w:eastAsia="en-US"/>
        </w:rPr>
      </w:pPr>
    </w:p>
    <w:p w:rsidR="00D365ED" w:rsidRPr="00622CFF" w:rsidRDefault="00D365ED" w:rsidP="00960535">
      <w:pPr>
        <w:jc w:val="both"/>
        <w:rPr>
          <w:rFonts w:ascii="Tahoma" w:eastAsia="Calibri" w:hAnsi="Tahoma" w:cs="Tahoma"/>
          <w:color w:val="auto"/>
          <w:sz w:val="18"/>
          <w:szCs w:val="18"/>
          <w:shd w:val="clear" w:color="auto" w:fill="FFFFFF"/>
          <w:lang w:val="en-GB" w:eastAsia="en-US"/>
        </w:rPr>
      </w:pPr>
      <w:r w:rsidRPr="00622CFF">
        <w:rPr>
          <w:rFonts w:ascii="Tahoma" w:eastAsia="Calibri" w:hAnsi="Tahoma" w:cs="Tahoma"/>
          <w:color w:val="auto"/>
          <w:sz w:val="18"/>
          <w:szCs w:val="18"/>
          <w:shd w:val="clear" w:color="auto" w:fill="FFFFFF"/>
          <w:lang w:val="en-GB" w:eastAsia="en-US"/>
        </w:rPr>
        <w:t xml:space="preserve"> i </w:t>
      </w:r>
    </w:p>
    <w:p w:rsidR="00D365ED" w:rsidRPr="00AB4C4D" w:rsidRDefault="00D365ED" w:rsidP="00960535">
      <w:pPr>
        <w:jc w:val="both"/>
        <w:rPr>
          <w:rFonts w:ascii="Tahoma" w:eastAsia="Calibri" w:hAnsi="Tahoma" w:cs="Tahoma"/>
          <w:color w:val="auto"/>
          <w:sz w:val="18"/>
          <w:szCs w:val="18"/>
          <w:shd w:val="clear" w:color="auto" w:fill="FFFFFF"/>
          <w:lang w:val="en-GB" w:eastAsia="en-US"/>
        </w:rPr>
      </w:pPr>
      <w:r w:rsidRPr="00AB4C4D">
        <w:rPr>
          <w:rFonts w:ascii="Tahoma" w:eastAsia="Calibri" w:hAnsi="Tahoma" w:cs="Tahoma"/>
          <w:color w:val="auto"/>
          <w:sz w:val="18"/>
          <w:szCs w:val="18"/>
          <w:shd w:val="clear" w:color="auto" w:fill="FFFFFF"/>
          <w:lang w:val="en-GB" w:eastAsia="en-US"/>
        </w:rPr>
        <w:t>___________________________ (puni naziv pravnog lica), sa sjedištem u ___________ (adresa), JIB: ___________, PDV broj: _____________, koga po osnovu ___________ (navesti osnov za zastupanje) zastupa __________________________________ (ime i prezime, funkcija), (u daljem tekstu</w:t>
      </w:r>
      <w:r w:rsidRPr="00365BA6">
        <w:rPr>
          <w:rFonts w:ascii="Tahoma" w:eastAsia="Calibri" w:hAnsi="Tahoma" w:cs="Tahoma"/>
          <w:color w:val="auto"/>
          <w:sz w:val="18"/>
          <w:szCs w:val="18"/>
          <w:shd w:val="clear" w:color="auto" w:fill="FFFFFF"/>
          <w:lang w:val="en-GB" w:eastAsia="en-US"/>
        </w:rPr>
        <w:t>:</w:t>
      </w:r>
      <w:r w:rsidRPr="00365BA6">
        <w:rPr>
          <w:rFonts w:ascii="Tahoma" w:eastAsia="Calibri" w:hAnsi="Tahoma" w:cs="Tahoma"/>
          <w:b/>
          <w:color w:val="auto"/>
          <w:sz w:val="18"/>
          <w:szCs w:val="18"/>
          <w:shd w:val="clear" w:color="auto" w:fill="FFFFFF"/>
          <w:lang w:val="en-GB" w:eastAsia="en-US"/>
        </w:rPr>
        <w:t xml:space="preserve"> Izvršilac</w:t>
      </w:r>
      <w:r w:rsidRPr="00AB4C4D">
        <w:rPr>
          <w:rFonts w:ascii="Tahoma" w:eastAsia="Calibri" w:hAnsi="Tahoma" w:cs="Tahoma"/>
          <w:color w:val="auto"/>
          <w:sz w:val="18"/>
          <w:szCs w:val="18"/>
          <w:shd w:val="clear" w:color="auto" w:fill="FFFFFF"/>
          <w:lang w:val="en-GB" w:eastAsia="en-US"/>
        </w:rPr>
        <w:t>), sa druge strane,</w:t>
      </w:r>
    </w:p>
    <w:p w:rsidR="00D365ED" w:rsidRPr="00AB4C4D" w:rsidRDefault="00D365ED" w:rsidP="00960535">
      <w:pPr>
        <w:jc w:val="both"/>
        <w:rPr>
          <w:rFonts w:ascii="Tahoma" w:eastAsia="Calibri" w:hAnsi="Tahoma" w:cs="Tahoma"/>
          <w:color w:val="auto"/>
          <w:sz w:val="18"/>
          <w:szCs w:val="18"/>
          <w:shd w:val="clear" w:color="auto" w:fill="FFFFFF"/>
          <w:lang w:val="en-GB" w:eastAsia="en-US"/>
        </w:rPr>
      </w:pPr>
      <w:r w:rsidRPr="00AB4C4D">
        <w:rPr>
          <w:rFonts w:ascii="Tahoma" w:eastAsia="Calibri" w:hAnsi="Tahoma" w:cs="Tahoma"/>
          <w:color w:val="auto"/>
          <w:sz w:val="18"/>
          <w:szCs w:val="18"/>
          <w:shd w:val="clear" w:color="auto" w:fill="FFFFFF"/>
          <w:lang w:val="en-GB" w:eastAsia="en-US"/>
        </w:rPr>
        <w:tab/>
      </w:r>
    </w:p>
    <w:p w:rsidR="00D365ED" w:rsidRPr="00AB4C4D" w:rsidRDefault="00D365ED" w:rsidP="00960535">
      <w:pPr>
        <w:jc w:val="both"/>
        <w:rPr>
          <w:rFonts w:ascii="Tahoma" w:eastAsia="Calibri" w:hAnsi="Tahoma" w:cs="Tahoma"/>
          <w:color w:val="auto"/>
          <w:sz w:val="18"/>
          <w:szCs w:val="18"/>
          <w:shd w:val="clear" w:color="auto" w:fill="FFFFFF"/>
          <w:lang w:val="en-GB" w:eastAsia="en-US"/>
        </w:rPr>
      </w:pPr>
      <w:r w:rsidRPr="00AB4C4D">
        <w:rPr>
          <w:rFonts w:ascii="Tahoma" w:eastAsia="Calibri" w:hAnsi="Tahoma" w:cs="Tahoma"/>
          <w:color w:val="auto"/>
          <w:sz w:val="18"/>
          <w:szCs w:val="18"/>
          <w:shd w:val="clear" w:color="auto" w:fill="FFFFFF"/>
          <w:lang w:val="en-GB" w:eastAsia="en-US"/>
        </w:rPr>
        <w:t>/u daljem tekstu svi zajedno: Ugovorne strane/</w:t>
      </w:r>
    </w:p>
    <w:p w:rsidR="00D365ED" w:rsidRPr="00AB4C4D" w:rsidRDefault="00D365ED" w:rsidP="00960535">
      <w:pPr>
        <w:jc w:val="both"/>
        <w:rPr>
          <w:rFonts w:ascii="Tahoma" w:eastAsia="Calibri" w:hAnsi="Tahoma" w:cs="Tahoma"/>
          <w:color w:val="auto"/>
          <w:sz w:val="18"/>
          <w:szCs w:val="18"/>
          <w:shd w:val="clear" w:color="auto" w:fill="FFFFFF"/>
          <w:lang w:val="en-GB" w:eastAsia="en-US"/>
        </w:rPr>
      </w:pPr>
    </w:p>
    <w:p w:rsidR="00D365ED" w:rsidRPr="00AB4C4D" w:rsidRDefault="00D365ED" w:rsidP="00960535">
      <w:pPr>
        <w:jc w:val="both"/>
        <w:rPr>
          <w:rFonts w:ascii="Tahoma" w:eastAsia="Calibri" w:hAnsi="Tahoma" w:cs="Tahoma"/>
          <w:color w:val="auto"/>
          <w:sz w:val="18"/>
          <w:szCs w:val="18"/>
          <w:shd w:val="clear" w:color="auto" w:fill="FFFFFF"/>
          <w:lang w:val="en-GB" w:eastAsia="en-US"/>
        </w:rPr>
      </w:pPr>
      <w:r w:rsidRPr="00AB4C4D">
        <w:rPr>
          <w:rFonts w:ascii="Tahoma" w:hAnsi="Tahoma" w:cs="Tahoma"/>
          <w:b/>
          <w:sz w:val="18"/>
          <w:szCs w:val="18"/>
          <w:lang w:val="en-GB"/>
        </w:rPr>
        <w:t>1. PREDMET UGOVORA</w:t>
      </w:r>
      <w:r w:rsidRPr="00AB4C4D">
        <w:rPr>
          <w:rFonts w:ascii="Tahoma" w:eastAsia="Calibri" w:hAnsi="Tahoma" w:cs="Tahoma"/>
          <w:color w:val="auto"/>
          <w:sz w:val="18"/>
          <w:szCs w:val="18"/>
          <w:shd w:val="clear" w:color="auto" w:fill="FFFFFF"/>
          <w:lang w:val="en-GB" w:eastAsia="en-US"/>
        </w:rPr>
        <w:t xml:space="preserve"> </w:t>
      </w:r>
    </w:p>
    <w:p w:rsidR="00D365ED" w:rsidRPr="00960535" w:rsidRDefault="00D365ED" w:rsidP="00960535">
      <w:pPr>
        <w:jc w:val="both"/>
        <w:rPr>
          <w:rFonts w:ascii="Tahoma" w:eastAsia="Calibri" w:hAnsi="Tahoma" w:cs="Tahoma"/>
          <w:b/>
          <w:color w:val="auto"/>
          <w:sz w:val="18"/>
          <w:szCs w:val="18"/>
          <w:shd w:val="clear" w:color="auto" w:fill="FFFFFF"/>
          <w:lang w:val="sr-Latn-RS" w:eastAsia="en-US"/>
        </w:rPr>
      </w:pPr>
      <w:r>
        <w:rPr>
          <w:rFonts w:ascii="Tahoma" w:eastAsia="Calibri" w:hAnsi="Tahoma" w:cs="Tahoma"/>
          <w:color w:val="auto"/>
          <w:sz w:val="18"/>
          <w:szCs w:val="18"/>
          <w:shd w:val="clear" w:color="auto" w:fill="FFFFFF"/>
          <w:lang w:val="sr-Cyrl-RS" w:eastAsia="en-US"/>
        </w:rPr>
        <w:t>1.1.</w:t>
      </w:r>
      <w:r w:rsidRPr="007857E3">
        <w:rPr>
          <w:rFonts w:ascii="Tahoma" w:eastAsia="Calibri" w:hAnsi="Tahoma" w:cs="Tahoma"/>
          <w:color w:val="auto"/>
          <w:sz w:val="18"/>
          <w:szCs w:val="18"/>
          <w:shd w:val="clear" w:color="auto" w:fill="FFFFFF"/>
          <w:lang w:val="en-GB" w:eastAsia="en-US"/>
        </w:rPr>
        <w:t xml:space="preserve">Predmet ovog Ugovora je </w:t>
      </w:r>
      <w:r w:rsidRPr="00DF6AEF">
        <w:rPr>
          <w:rFonts w:ascii="Tahoma" w:eastAsia="Calibri" w:hAnsi="Tahoma" w:cs="Tahoma"/>
          <w:b/>
          <w:color w:val="auto"/>
          <w:sz w:val="18"/>
          <w:szCs w:val="18"/>
          <w:shd w:val="clear" w:color="auto" w:fill="FFFFFF"/>
          <w:lang w:val="en-GB" w:eastAsia="en-US"/>
        </w:rPr>
        <w:t xml:space="preserve">usluga čišćenja (održavanja higijene) radnog prostora za potrebe </w:t>
      </w:r>
      <w:r w:rsidRPr="00DF6AEF">
        <w:rPr>
          <w:rFonts w:ascii="Tahoma" w:eastAsia="Calibri" w:hAnsi="Tahoma" w:cs="Tahoma"/>
          <w:b/>
          <w:color w:val="auto"/>
          <w:sz w:val="18"/>
          <w:szCs w:val="18"/>
          <w:shd w:val="clear" w:color="auto" w:fill="FFFFFF"/>
          <w:lang w:val="sr-Latn-RS" w:eastAsia="en-US"/>
        </w:rPr>
        <w:t>„Nestro Petrola’’</w:t>
      </w:r>
      <w:r w:rsidR="00960535">
        <w:rPr>
          <w:rFonts w:ascii="Tahoma" w:eastAsia="Calibri" w:hAnsi="Tahoma" w:cs="Tahoma"/>
          <w:b/>
          <w:color w:val="auto"/>
          <w:sz w:val="18"/>
          <w:szCs w:val="18"/>
          <w:shd w:val="clear" w:color="auto" w:fill="FFFFFF"/>
          <w:lang w:val="sr-Latn-RS" w:eastAsia="en-US"/>
        </w:rPr>
        <w:t xml:space="preserve"> a.d. </w:t>
      </w:r>
      <w:r w:rsidR="00960535">
        <w:rPr>
          <w:rFonts w:ascii="Tahoma" w:eastAsia="Calibri" w:hAnsi="Tahoma" w:cs="Tahoma"/>
          <w:color w:val="auto"/>
          <w:sz w:val="18"/>
          <w:szCs w:val="18"/>
          <w:shd w:val="clear" w:color="auto" w:fill="FFFFFF"/>
          <w:lang w:val="sr-Latn-RS" w:eastAsia="en-US"/>
        </w:rPr>
        <w:t>u periodu od 01.0</w:t>
      </w:r>
      <w:r w:rsidR="001443EA">
        <w:rPr>
          <w:rFonts w:ascii="Tahoma" w:eastAsia="Calibri" w:hAnsi="Tahoma" w:cs="Tahoma"/>
          <w:color w:val="auto"/>
          <w:sz w:val="18"/>
          <w:szCs w:val="18"/>
          <w:shd w:val="clear" w:color="auto" w:fill="FFFFFF"/>
          <w:lang w:val="sr-Latn-RS" w:eastAsia="en-US"/>
        </w:rPr>
        <w:t>1</w:t>
      </w:r>
      <w:r w:rsidR="00960535">
        <w:rPr>
          <w:rFonts w:ascii="Tahoma" w:eastAsia="Calibri" w:hAnsi="Tahoma" w:cs="Tahoma"/>
          <w:color w:val="auto"/>
          <w:sz w:val="18"/>
          <w:szCs w:val="18"/>
          <w:shd w:val="clear" w:color="auto" w:fill="FFFFFF"/>
          <w:lang w:val="sr-Latn-RS" w:eastAsia="en-US"/>
        </w:rPr>
        <w:t>.202</w:t>
      </w:r>
      <w:r w:rsidR="001443EA">
        <w:rPr>
          <w:rFonts w:ascii="Tahoma" w:eastAsia="Calibri" w:hAnsi="Tahoma" w:cs="Tahoma"/>
          <w:color w:val="auto"/>
          <w:sz w:val="18"/>
          <w:szCs w:val="18"/>
          <w:shd w:val="clear" w:color="auto" w:fill="FFFFFF"/>
          <w:lang w:val="sr-Latn-RS" w:eastAsia="en-US"/>
        </w:rPr>
        <w:t>6</w:t>
      </w:r>
      <w:r w:rsidR="00960535">
        <w:rPr>
          <w:rFonts w:ascii="Tahoma" w:eastAsia="Calibri" w:hAnsi="Tahoma" w:cs="Tahoma"/>
          <w:color w:val="auto"/>
          <w:sz w:val="18"/>
          <w:szCs w:val="18"/>
          <w:shd w:val="clear" w:color="auto" w:fill="FFFFFF"/>
          <w:lang w:val="sr-Latn-RS" w:eastAsia="en-US"/>
        </w:rPr>
        <w:t>. godine do 31.12.202</w:t>
      </w:r>
      <w:r w:rsidR="001443EA">
        <w:rPr>
          <w:rFonts w:ascii="Tahoma" w:eastAsia="Calibri" w:hAnsi="Tahoma" w:cs="Tahoma"/>
          <w:color w:val="auto"/>
          <w:sz w:val="18"/>
          <w:szCs w:val="18"/>
          <w:shd w:val="clear" w:color="auto" w:fill="FFFFFF"/>
          <w:lang w:val="sr-Latn-RS" w:eastAsia="en-US"/>
        </w:rPr>
        <w:t>6</w:t>
      </w:r>
      <w:r w:rsidR="00960535">
        <w:rPr>
          <w:rFonts w:ascii="Tahoma" w:eastAsia="Calibri" w:hAnsi="Tahoma" w:cs="Tahoma"/>
          <w:color w:val="auto"/>
          <w:sz w:val="18"/>
          <w:szCs w:val="18"/>
          <w:shd w:val="clear" w:color="auto" w:fill="FFFFFF"/>
          <w:lang w:val="sr-Latn-RS" w:eastAsia="en-US"/>
        </w:rPr>
        <w:t xml:space="preserve">. godine u </w:t>
      </w:r>
      <w:r>
        <w:rPr>
          <w:rFonts w:ascii="Tahoma" w:eastAsia="Calibri" w:hAnsi="Tahoma" w:cs="Tahoma"/>
          <w:color w:val="auto"/>
          <w:sz w:val="18"/>
          <w:szCs w:val="18"/>
          <w:shd w:val="clear" w:color="auto" w:fill="FFFFFF"/>
          <w:lang w:val="sr-Latn-RS" w:eastAsia="en-US"/>
        </w:rPr>
        <w:t xml:space="preserve"> svemu prema uslovima datim u Tehničkom zadatku iz Priloga br. </w:t>
      </w:r>
      <w:r w:rsidRPr="0048318B">
        <w:rPr>
          <w:rFonts w:ascii="Tahoma" w:eastAsia="Calibri" w:hAnsi="Tahoma" w:cs="Tahoma"/>
          <w:color w:val="auto"/>
          <w:sz w:val="18"/>
          <w:szCs w:val="18"/>
          <w:shd w:val="clear" w:color="auto" w:fill="FFFFFF"/>
          <w:lang w:val="sr-Latn-RS" w:eastAsia="en-US"/>
        </w:rPr>
        <w:t>2, mjestu izvođenja usluge, cijenama i</w:t>
      </w:r>
      <w:r w:rsidRPr="0048318B">
        <w:rPr>
          <w:rFonts w:ascii="Tahoma" w:eastAsia="Calibri" w:hAnsi="Tahoma" w:cs="Tahoma"/>
          <w:color w:val="auto"/>
          <w:sz w:val="18"/>
          <w:szCs w:val="18"/>
          <w:shd w:val="clear" w:color="auto" w:fill="FFFFFF"/>
          <w:lang w:val="en-GB" w:eastAsia="en-US"/>
        </w:rPr>
        <w:t xml:space="preserve"> količinama datim u Prilogu broj 1 koji čine sastavni dio ovog Ugovora. </w:t>
      </w:r>
    </w:p>
    <w:p w:rsidR="00D365ED" w:rsidRPr="00022416" w:rsidRDefault="00D365ED" w:rsidP="001443EA">
      <w:pPr>
        <w:jc w:val="both"/>
        <w:rPr>
          <w:rFonts w:ascii="Tahoma" w:eastAsia="Calibri" w:hAnsi="Tahoma" w:cs="Tahoma"/>
          <w:color w:val="auto"/>
          <w:sz w:val="18"/>
          <w:szCs w:val="18"/>
          <w:shd w:val="clear" w:color="auto" w:fill="FFFFFF"/>
          <w:lang w:val="sr-Latn-BA" w:eastAsia="en-US"/>
        </w:rPr>
      </w:pPr>
      <w:r w:rsidRPr="00022416">
        <w:rPr>
          <w:rFonts w:ascii="Tahoma" w:eastAsia="Calibri" w:hAnsi="Tahoma" w:cs="Tahoma"/>
          <w:color w:val="auto"/>
          <w:sz w:val="18"/>
          <w:szCs w:val="18"/>
          <w:shd w:val="clear" w:color="auto" w:fill="FFFFFF"/>
          <w:lang w:val="sr-Latn-BA" w:eastAsia="en-US"/>
        </w:rPr>
        <w:t>1.</w:t>
      </w:r>
      <w:r>
        <w:rPr>
          <w:rFonts w:ascii="Tahoma" w:eastAsia="Calibri" w:hAnsi="Tahoma" w:cs="Tahoma"/>
          <w:color w:val="auto"/>
          <w:sz w:val="18"/>
          <w:szCs w:val="18"/>
          <w:shd w:val="clear" w:color="auto" w:fill="FFFFFF"/>
          <w:lang w:val="sr-Latn-BA" w:eastAsia="en-US"/>
        </w:rPr>
        <w:t>2</w:t>
      </w:r>
      <w:r w:rsidRPr="00022416">
        <w:rPr>
          <w:rFonts w:ascii="Tahoma" w:eastAsia="Calibri" w:hAnsi="Tahoma" w:cs="Tahoma"/>
          <w:color w:val="auto"/>
          <w:sz w:val="18"/>
          <w:szCs w:val="18"/>
          <w:shd w:val="clear" w:color="auto" w:fill="FFFFFF"/>
          <w:lang w:val="sr-Latn-BA" w:eastAsia="en-US"/>
        </w:rPr>
        <w:t xml:space="preserve">. Sve dozvole, saglasnosti i druge radnje neophodne za </w:t>
      </w:r>
      <w:r w:rsidRPr="00AB4C4D">
        <w:rPr>
          <w:rFonts w:ascii="Tahoma" w:eastAsia="Calibri" w:hAnsi="Tahoma" w:cs="Tahoma"/>
          <w:color w:val="auto"/>
          <w:sz w:val="18"/>
          <w:szCs w:val="18"/>
          <w:shd w:val="clear" w:color="auto" w:fill="FFFFFF"/>
          <w:lang w:val="sr-Latn-BA" w:eastAsia="en-US"/>
        </w:rPr>
        <w:t>vrše</w:t>
      </w:r>
      <w:r w:rsidRPr="00022416">
        <w:rPr>
          <w:rFonts w:ascii="Tahoma" w:eastAsia="Calibri" w:hAnsi="Tahoma" w:cs="Tahoma"/>
          <w:color w:val="auto"/>
          <w:sz w:val="18"/>
          <w:szCs w:val="18"/>
          <w:shd w:val="clear" w:color="auto" w:fill="FFFFFF"/>
          <w:lang w:val="sr-Latn-BA" w:eastAsia="en-US"/>
        </w:rPr>
        <w:t xml:space="preserve">nje </w:t>
      </w:r>
      <w:r w:rsidRPr="00AB4C4D">
        <w:rPr>
          <w:rFonts w:ascii="Tahoma" w:eastAsia="Calibri" w:hAnsi="Tahoma" w:cs="Tahoma"/>
          <w:color w:val="auto"/>
          <w:sz w:val="18"/>
          <w:szCs w:val="18"/>
          <w:shd w:val="clear" w:color="auto" w:fill="FFFFFF"/>
          <w:lang w:val="sr-Latn-BA" w:eastAsia="en-US"/>
        </w:rPr>
        <w:t>U</w:t>
      </w:r>
      <w:r w:rsidRPr="00022416">
        <w:rPr>
          <w:rFonts w:ascii="Tahoma" w:eastAsia="Calibri" w:hAnsi="Tahoma" w:cs="Tahoma"/>
          <w:color w:val="auto"/>
          <w:sz w:val="18"/>
          <w:szCs w:val="18"/>
          <w:shd w:val="clear" w:color="auto" w:fill="FFFFFF"/>
          <w:lang w:val="sr-Latn-BA" w:eastAsia="en-US"/>
        </w:rPr>
        <w:t>slug</w:t>
      </w:r>
      <w:r w:rsidRPr="00AB4C4D">
        <w:rPr>
          <w:rFonts w:ascii="Tahoma" w:eastAsia="Calibri" w:hAnsi="Tahoma" w:cs="Tahoma"/>
          <w:color w:val="auto"/>
          <w:sz w:val="18"/>
          <w:szCs w:val="18"/>
          <w:shd w:val="clear" w:color="auto" w:fill="FFFFFF"/>
          <w:lang w:val="sr-Latn-BA" w:eastAsia="en-US"/>
        </w:rPr>
        <w:t>e</w:t>
      </w:r>
      <w:r w:rsidRPr="00022416">
        <w:rPr>
          <w:rFonts w:ascii="Tahoma" w:eastAsia="Calibri" w:hAnsi="Tahoma" w:cs="Tahoma"/>
          <w:color w:val="auto"/>
          <w:sz w:val="18"/>
          <w:szCs w:val="18"/>
          <w:shd w:val="clear" w:color="auto" w:fill="FFFFFF"/>
          <w:lang w:val="sr-Latn-BA" w:eastAsia="en-US"/>
        </w:rPr>
        <w:t xml:space="preserve"> dobija i sprovodi Izvršilac svojim sopstvenim snagama, osim ako nije drugačije izričito predviđeno uslovima ovog Ugovora. Troškovi dozvola, saglasnosti i drugih neophodnih radnji uključeni su u cijenu </w:t>
      </w:r>
      <w:r w:rsidRPr="00AB4C4D">
        <w:rPr>
          <w:rFonts w:ascii="Tahoma" w:eastAsia="Calibri" w:hAnsi="Tahoma" w:cs="Tahoma"/>
          <w:color w:val="auto"/>
          <w:sz w:val="18"/>
          <w:szCs w:val="18"/>
          <w:shd w:val="clear" w:color="auto" w:fill="FFFFFF"/>
          <w:lang w:val="sr-Latn-BA" w:eastAsia="en-US"/>
        </w:rPr>
        <w:t>U</w:t>
      </w:r>
      <w:r w:rsidRPr="00022416">
        <w:rPr>
          <w:rFonts w:ascii="Tahoma" w:eastAsia="Calibri" w:hAnsi="Tahoma" w:cs="Tahoma"/>
          <w:color w:val="auto"/>
          <w:sz w:val="18"/>
          <w:szCs w:val="18"/>
          <w:shd w:val="clear" w:color="auto" w:fill="FFFFFF"/>
          <w:lang w:val="sr-Latn-BA" w:eastAsia="en-US"/>
        </w:rPr>
        <w:t>slug</w:t>
      </w:r>
      <w:r w:rsidRPr="00AB4C4D">
        <w:rPr>
          <w:rFonts w:ascii="Tahoma" w:eastAsia="Calibri" w:hAnsi="Tahoma" w:cs="Tahoma"/>
          <w:color w:val="auto"/>
          <w:sz w:val="18"/>
          <w:szCs w:val="18"/>
          <w:shd w:val="clear" w:color="auto" w:fill="FFFFFF"/>
          <w:lang w:val="sr-Latn-BA" w:eastAsia="en-US"/>
        </w:rPr>
        <w:t>e</w:t>
      </w:r>
      <w:r w:rsidRPr="00022416">
        <w:rPr>
          <w:rFonts w:ascii="Tahoma" w:eastAsia="Calibri" w:hAnsi="Tahoma" w:cs="Tahoma"/>
          <w:color w:val="auto"/>
          <w:sz w:val="18"/>
          <w:szCs w:val="18"/>
          <w:shd w:val="clear" w:color="auto" w:fill="FFFFFF"/>
          <w:lang w:val="sr-Latn-BA" w:eastAsia="en-US"/>
        </w:rPr>
        <w:t xml:space="preserve"> po Ugovoru.</w:t>
      </w:r>
    </w:p>
    <w:p w:rsidR="00D365ED" w:rsidRPr="00022416" w:rsidRDefault="00D365ED" w:rsidP="00D365ED">
      <w:pPr>
        <w:rPr>
          <w:rFonts w:ascii="Tahoma" w:eastAsia="Calibri" w:hAnsi="Tahoma" w:cs="Tahoma"/>
          <w:color w:val="auto"/>
          <w:sz w:val="18"/>
          <w:szCs w:val="18"/>
          <w:shd w:val="clear" w:color="auto" w:fill="FFFFFF"/>
          <w:lang w:val="sr-Latn-BA" w:eastAsia="en-US"/>
        </w:rPr>
      </w:pPr>
    </w:p>
    <w:p w:rsidR="00D365ED" w:rsidRPr="00AB4C4D" w:rsidRDefault="00D365ED" w:rsidP="001443EA">
      <w:pPr>
        <w:jc w:val="both"/>
        <w:rPr>
          <w:rFonts w:ascii="Tahoma" w:eastAsia="Calibri" w:hAnsi="Tahoma" w:cs="Tahoma"/>
          <w:color w:val="auto"/>
          <w:sz w:val="18"/>
          <w:szCs w:val="18"/>
          <w:shd w:val="clear" w:color="auto" w:fill="FFFFFF"/>
          <w:lang w:val="sr-Cyrl-RS" w:eastAsia="en-US"/>
        </w:rPr>
      </w:pPr>
      <w:r w:rsidRPr="004145D8">
        <w:rPr>
          <w:rFonts w:ascii="Tahoma" w:eastAsia="Calibri" w:hAnsi="Tahoma" w:cs="Tahoma"/>
          <w:color w:val="auto"/>
          <w:sz w:val="18"/>
          <w:szCs w:val="18"/>
          <w:shd w:val="clear" w:color="auto" w:fill="FFFFFF"/>
          <w:lang w:val="sr-Latn-BA" w:eastAsia="en-US"/>
        </w:rPr>
        <w:t>1.</w:t>
      </w:r>
      <w:r>
        <w:rPr>
          <w:rFonts w:ascii="Tahoma" w:eastAsia="Calibri" w:hAnsi="Tahoma" w:cs="Tahoma"/>
          <w:color w:val="auto"/>
          <w:sz w:val="18"/>
          <w:szCs w:val="18"/>
          <w:shd w:val="clear" w:color="auto" w:fill="FFFFFF"/>
          <w:lang w:val="sr-Latn-BA" w:eastAsia="en-US"/>
        </w:rPr>
        <w:t>3</w:t>
      </w:r>
      <w:r w:rsidRPr="004145D8">
        <w:rPr>
          <w:rFonts w:ascii="Tahoma" w:eastAsia="Calibri" w:hAnsi="Tahoma" w:cs="Tahoma"/>
          <w:color w:val="auto"/>
          <w:sz w:val="18"/>
          <w:szCs w:val="18"/>
          <w:shd w:val="clear" w:color="auto" w:fill="FFFFFF"/>
          <w:lang w:val="sr-Latn-BA" w:eastAsia="en-US"/>
        </w:rPr>
        <w:t xml:space="preserve">. Tehnički i organizacioni uslovi, kao i zahtjevi za vršenje Usluge određeni su </w:t>
      </w:r>
      <w:r>
        <w:rPr>
          <w:rFonts w:ascii="Tahoma" w:eastAsia="Calibri" w:hAnsi="Tahoma" w:cs="Tahoma"/>
          <w:color w:val="auto"/>
          <w:sz w:val="18"/>
          <w:szCs w:val="18"/>
          <w:shd w:val="clear" w:color="auto" w:fill="FFFFFF"/>
          <w:lang w:val="sr-Latn-BA" w:eastAsia="en-US"/>
        </w:rPr>
        <w:t>Tehničkim zadatkom</w:t>
      </w:r>
      <w:r w:rsidRPr="004145D8">
        <w:rPr>
          <w:rFonts w:ascii="Tahoma" w:eastAsia="Calibri" w:hAnsi="Tahoma" w:cs="Tahoma"/>
          <w:color w:val="auto"/>
          <w:sz w:val="18"/>
          <w:szCs w:val="18"/>
          <w:shd w:val="clear" w:color="auto" w:fill="FFFFFF"/>
          <w:lang w:val="sr-Latn-BA" w:eastAsia="en-US"/>
        </w:rPr>
        <w:t xml:space="preserve"> koji čine sastavni dio Priloga br. </w:t>
      </w:r>
      <w:r>
        <w:rPr>
          <w:rFonts w:ascii="Tahoma" w:eastAsia="Calibri" w:hAnsi="Tahoma" w:cs="Tahoma"/>
          <w:color w:val="auto"/>
          <w:sz w:val="18"/>
          <w:szCs w:val="18"/>
          <w:shd w:val="clear" w:color="auto" w:fill="FFFFFF"/>
          <w:lang w:val="sr-Latn-BA" w:eastAsia="en-US"/>
        </w:rPr>
        <w:t>2</w:t>
      </w:r>
      <w:r w:rsidRPr="004145D8">
        <w:rPr>
          <w:rFonts w:ascii="Tahoma" w:eastAsia="Calibri" w:hAnsi="Tahoma" w:cs="Tahoma"/>
          <w:color w:val="auto"/>
          <w:sz w:val="18"/>
          <w:szCs w:val="18"/>
          <w:shd w:val="clear" w:color="auto" w:fill="FFFFFF"/>
          <w:lang w:val="sr-Latn-BA" w:eastAsia="en-US"/>
        </w:rPr>
        <w:t xml:space="preserve"> uz ovaj Ugovor. </w:t>
      </w:r>
    </w:p>
    <w:p w:rsidR="00D365ED" w:rsidRDefault="00D365ED" w:rsidP="00D365ED">
      <w:pPr>
        <w:rPr>
          <w:rFonts w:ascii="Tahoma" w:eastAsia="Calibri" w:hAnsi="Tahoma" w:cs="Tahoma"/>
          <w:color w:val="auto"/>
          <w:sz w:val="18"/>
          <w:szCs w:val="18"/>
          <w:shd w:val="clear" w:color="auto" w:fill="FFFFFF"/>
          <w:lang w:val="sr-Cyrl-RS" w:eastAsia="en-US"/>
        </w:rPr>
      </w:pPr>
    </w:p>
    <w:p w:rsidR="00D365ED" w:rsidRPr="00AB4C4D" w:rsidRDefault="00D365ED" w:rsidP="001443EA">
      <w:pPr>
        <w:jc w:val="both"/>
        <w:rPr>
          <w:rFonts w:ascii="Tahoma" w:eastAsia="Calibri" w:hAnsi="Tahoma" w:cs="Tahoma"/>
          <w:color w:val="auto"/>
          <w:sz w:val="18"/>
          <w:szCs w:val="18"/>
          <w:shd w:val="clear" w:color="auto" w:fill="FFFFFF"/>
          <w:lang w:val="en-GB" w:eastAsia="en-US"/>
        </w:rPr>
      </w:pPr>
      <w:r w:rsidRPr="00AB4C4D">
        <w:rPr>
          <w:rFonts w:ascii="Tahoma" w:eastAsia="Calibri" w:hAnsi="Tahoma" w:cs="Tahoma"/>
          <w:color w:val="auto"/>
          <w:sz w:val="18"/>
          <w:szCs w:val="18"/>
          <w:shd w:val="clear" w:color="auto" w:fill="FFFFFF"/>
          <w:lang w:val="sr-Cyrl-RS" w:eastAsia="en-US"/>
        </w:rPr>
        <w:t>1.</w:t>
      </w:r>
      <w:r>
        <w:rPr>
          <w:rFonts w:ascii="Tahoma" w:eastAsia="Calibri" w:hAnsi="Tahoma" w:cs="Tahoma"/>
          <w:color w:val="auto"/>
          <w:sz w:val="18"/>
          <w:szCs w:val="18"/>
          <w:shd w:val="clear" w:color="auto" w:fill="FFFFFF"/>
          <w:lang w:val="sr-Latn-BA" w:eastAsia="en-US"/>
        </w:rPr>
        <w:t>4</w:t>
      </w:r>
      <w:r w:rsidRPr="00AB4C4D">
        <w:rPr>
          <w:rFonts w:ascii="Tahoma" w:eastAsia="Calibri" w:hAnsi="Tahoma" w:cs="Tahoma"/>
          <w:color w:val="auto"/>
          <w:sz w:val="18"/>
          <w:szCs w:val="18"/>
          <w:shd w:val="clear" w:color="auto" w:fill="FFFFFF"/>
          <w:lang w:val="sr-Cyrl-RS" w:eastAsia="en-US"/>
        </w:rPr>
        <w:t>.</w:t>
      </w:r>
      <w:r>
        <w:rPr>
          <w:rFonts w:ascii="Tahoma" w:eastAsia="Calibri" w:hAnsi="Tahoma" w:cs="Tahoma"/>
          <w:color w:val="auto"/>
          <w:sz w:val="18"/>
          <w:szCs w:val="18"/>
          <w:shd w:val="clear" w:color="auto" w:fill="FFFFFF"/>
          <w:lang w:val="sr-Latn-BA" w:eastAsia="en-US"/>
        </w:rPr>
        <w:t xml:space="preserve"> </w:t>
      </w:r>
      <w:r w:rsidRPr="00AB4C4D">
        <w:rPr>
          <w:rFonts w:ascii="Tahoma" w:eastAsia="Calibri" w:hAnsi="Tahoma" w:cs="Tahoma"/>
          <w:color w:val="auto"/>
          <w:sz w:val="18"/>
          <w:szCs w:val="18"/>
          <w:shd w:val="clear" w:color="auto" w:fill="FFFFFF"/>
          <w:lang w:val="en-GB" w:eastAsia="en-US"/>
        </w:rPr>
        <w:t>Obimi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Usluga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koji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su</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pru</w:t>
      </w:r>
      <w:r w:rsidRPr="00AB4C4D">
        <w:rPr>
          <w:rFonts w:ascii="Tahoma" w:eastAsia="Calibri" w:hAnsi="Tahoma" w:cs="Tahoma"/>
          <w:color w:val="auto"/>
          <w:sz w:val="18"/>
          <w:szCs w:val="18"/>
          <w:shd w:val="clear" w:color="auto" w:fill="FFFFFF"/>
          <w:lang w:val="sr-Cyrl-RS" w:eastAsia="en-US"/>
        </w:rPr>
        <w:t>ž</w:t>
      </w:r>
      <w:r w:rsidRPr="00AB4C4D">
        <w:rPr>
          <w:rFonts w:ascii="Tahoma" w:eastAsia="Calibri" w:hAnsi="Tahoma" w:cs="Tahoma"/>
          <w:color w:val="auto"/>
          <w:sz w:val="18"/>
          <w:szCs w:val="18"/>
          <w:shd w:val="clear" w:color="auto" w:fill="FFFFFF"/>
          <w:lang w:val="en-GB" w:eastAsia="en-US"/>
        </w:rPr>
        <w:t>eni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sa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odstupanjem</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od</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Prilog</w:t>
      </w:r>
      <w:r>
        <w:rPr>
          <w:rFonts w:ascii="Tahoma" w:eastAsia="Calibri" w:hAnsi="Tahoma" w:cs="Tahoma"/>
          <w:color w:val="auto"/>
          <w:sz w:val="18"/>
          <w:szCs w:val="18"/>
          <w:shd w:val="clear" w:color="auto" w:fill="FFFFFF"/>
          <w:lang w:val="en-GB" w:eastAsia="en-US"/>
        </w:rPr>
        <w:t>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br</w:t>
      </w:r>
      <w:r>
        <w:rPr>
          <w:rFonts w:ascii="Tahoma" w:eastAsia="Calibri" w:hAnsi="Tahoma" w:cs="Tahoma"/>
          <w:color w:val="auto"/>
          <w:sz w:val="18"/>
          <w:szCs w:val="18"/>
          <w:shd w:val="clear" w:color="auto" w:fill="FFFFFF"/>
          <w:lang w:val="en-GB" w:eastAsia="en-US"/>
        </w:rPr>
        <w:t>oj</w:t>
      </w:r>
      <w:r w:rsidRPr="0081774D">
        <w:rPr>
          <w:rFonts w:ascii="Tahoma" w:eastAsia="Calibri" w:hAnsi="Tahoma" w:cs="Tahoma"/>
          <w:color w:val="auto"/>
          <w:sz w:val="18"/>
          <w:szCs w:val="18"/>
          <w:shd w:val="clear" w:color="auto" w:fill="FFFFFF"/>
          <w:lang w:val="sr-Cyrl-RS" w:eastAsia="en-US"/>
        </w:rPr>
        <w:t xml:space="preserve"> </w:t>
      </w:r>
      <w:r>
        <w:rPr>
          <w:rFonts w:ascii="Tahoma" w:eastAsia="Calibri" w:hAnsi="Tahoma" w:cs="Tahoma"/>
          <w:color w:val="auto"/>
          <w:sz w:val="18"/>
          <w:szCs w:val="18"/>
          <w:shd w:val="clear" w:color="auto" w:fill="FFFFFF"/>
          <w:lang w:val="sr-Latn-RS" w:eastAsia="en-US"/>
        </w:rPr>
        <w:t xml:space="preserve">1 i 2 </w:t>
      </w:r>
      <w:r>
        <w:rPr>
          <w:rFonts w:ascii="Tahoma" w:eastAsia="Calibri" w:hAnsi="Tahoma" w:cs="Tahoma"/>
          <w:color w:val="auto"/>
          <w:sz w:val="18"/>
          <w:szCs w:val="18"/>
          <w:shd w:val="clear" w:color="auto" w:fill="FFFFFF"/>
          <w:lang w:val="sr-Latn-BA" w:eastAsia="en-US"/>
        </w:rPr>
        <w:t xml:space="preserve"> </w:t>
      </w:r>
      <w:r w:rsidRPr="00AB4C4D">
        <w:rPr>
          <w:rFonts w:ascii="Tahoma" w:eastAsia="Calibri" w:hAnsi="Tahoma" w:cs="Tahoma"/>
          <w:color w:val="auto"/>
          <w:sz w:val="18"/>
          <w:szCs w:val="18"/>
          <w:shd w:val="clear" w:color="auto" w:fill="FFFFFF"/>
          <w:lang w:val="en-GB" w:eastAsia="en-US"/>
        </w:rPr>
        <w:t>uz</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ovaj</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Ugovora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koji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nisu</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dogovoreni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sa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Naru</w:t>
      </w:r>
      <w:r w:rsidRPr="00AB4C4D">
        <w:rPr>
          <w:rFonts w:ascii="Tahoma" w:eastAsia="Calibri" w:hAnsi="Tahoma" w:cs="Tahoma"/>
          <w:color w:val="auto"/>
          <w:sz w:val="18"/>
          <w:szCs w:val="18"/>
          <w:shd w:val="clear" w:color="auto" w:fill="FFFFFF"/>
          <w:lang w:val="sr-Cyrl-RS" w:eastAsia="en-US"/>
        </w:rPr>
        <w:t>č</w:t>
      </w:r>
      <w:r w:rsidRPr="00AB4C4D">
        <w:rPr>
          <w:rFonts w:ascii="Tahoma" w:eastAsia="Calibri" w:hAnsi="Tahoma" w:cs="Tahoma"/>
          <w:color w:val="auto"/>
          <w:sz w:val="18"/>
          <w:szCs w:val="18"/>
          <w:shd w:val="clear" w:color="auto" w:fill="FFFFFF"/>
          <w:lang w:val="en-GB" w:eastAsia="en-US"/>
        </w:rPr>
        <w:t>iocem</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kao</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dodatni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obimi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Usluga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koji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su</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pru</w:t>
      </w:r>
      <w:r w:rsidRPr="00AB4C4D">
        <w:rPr>
          <w:rFonts w:ascii="Tahoma" w:eastAsia="Calibri" w:hAnsi="Tahoma" w:cs="Tahoma"/>
          <w:color w:val="auto"/>
          <w:sz w:val="18"/>
          <w:szCs w:val="18"/>
          <w:shd w:val="clear" w:color="auto" w:fill="FFFFFF"/>
          <w:lang w:val="sr-Cyrl-RS" w:eastAsia="en-US"/>
        </w:rPr>
        <w:t>ž</w:t>
      </w:r>
      <w:r w:rsidRPr="00AB4C4D">
        <w:rPr>
          <w:rFonts w:ascii="Tahoma" w:eastAsia="Calibri" w:hAnsi="Tahoma" w:cs="Tahoma"/>
          <w:color w:val="auto"/>
          <w:sz w:val="18"/>
          <w:szCs w:val="18"/>
          <w:shd w:val="clear" w:color="auto" w:fill="FFFFFF"/>
          <w:lang w:val="en-GB" w:eastAsia="en-US"/>
        </w:rPr>
        <w:t>eni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bez</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pisane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saglasnosti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Naru</w:t>
      </w:r>
      <w:r w:rsidRPr="00AB4C4D">
        <w:rPr>
          <w:rFonts w:ascii="Tahoma" w:eastAsia="Calibri" w:hAnsi="Tahoma" w:cs="Tahoma"/>
          <w:color w:val="auto"/>
          <w:sz w:val="18"/>
          <w:szCs w:val="18"/>
          <w:shd w:val="clear" w:color="auto" w:fill="FFFFFF"/>
          <w:lang w:val="sr-Cyrl-RS" w:eastAsia="en-US"/>
        </w:rPr>
        <w:t>č</w:t>
      </w:r>
      <w:r w:rsidRPr="00AB4C4D">
        <w:rPr>
          <w:rFonts w:ascii="Tahoma" w:eastAsia="Calibri" w:hAnsi="Tahoma" w:cs="Tahoma"/>
          <w:color w:val="auto"/>
          <w:sz w:val="18"/>
          <w:szCs w:val="18"/>
          <w:shd w:val="clear" w:color="auto" w:fill="FFFFFF"/>
          <w:lang w:val="en-GB" w:eastAsia="en-US"/>
        </w:rPr>
        <w:t>ioca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prihvataju</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se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naplatu</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osim</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ako</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se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radi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o</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nepredvi</w:t>
      </w:r>
      <w:r w:rsidRPr="00AB4C4D">
        <w:rPr>
          <w:rFonts w:ascii="Tahoma" w:eastAsia="Calibri" w:hAnsi="Tahoma" w:cs="Tahoma"/>
          <w:color w:val="auto"/>
          <w:sz w:val="18"/>
          <w:szCs w:val="18"/>
          <w:shd w:val="clear" w:color="auto" w:fill="FFFFFF"/>
          <w:lang w:val="sr-Cyrl-RS" w:eastAsia="en-US"/>
        </w:rPr>
        <w:t>đ</w:t>
      </w:r>
      <w:r w:rsidRPr="00AB4C4D">
        <w:rPr>
          <w:rFonts w:ascii="Tahoma" w:eastAsia="Calibri" w:hAnsi="Tahoma" w:cs="Tahoma"/>
          <w:color w:val="auto"/>
          <w:sz w:val="18"/>
          <w:szCs w:val="18"/>
          <w:shd w:val="clear" w:color="auto" w:fill="FFFFFF"/>
          <w:lang w:val="en-GB" w:eastAsia="en-US"/>
        </w:rPr>
        <w:t>enim</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uslugama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koje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su</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nu</w:t>
      </w:r>
      <w:r w:rsidRPr="00AB4C4D">
        <w:rPr>
          <w:rFonts w:ascii="Tahoma" w:eastAsia="Calibri" w:hAnsi="Tahoma" w:cs="Tahoma"/>
          <w:color w:val="auto"/>
          <w:sz w:val="18"/>
          <w:szCs w:val="18"/>
          <w:shd w:val="clear" w:color="auto" w:fill="FFFFFF"/>
          <w:lang w:val="sr-Cyrl-RS" w:eastAsia="en-US"/>
        </w:rPr>
        <w:t>ž</w:t>
      </w:r>
      <w:r w:rsidRPr="00AB4C4D">
        <w:rPr>
          <w:rFonts w:ascii="Tahoma" w:eastAsia="Calibri" w:hAnsi="Tahoma" w:cs="Tahoma"/>
          <w:color w:val="auto"/>
          <w:sz w:val="18"/>
          <w:szCs w:val="18"/>
          <w:shd w:val="clear" w:color="auto" w:fill="FFFFFF"/>
          <w:lang w:val="en-GB" w:eastAsia="en-US"/>
        </w:rPr>
        <w:t>ne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za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obezbje</w:t>
      </w:r>
      <w:r w:rsidRPr="00AB4C4D">
        <w:rPr>
          <w:rFonts w:ascii="Tahoma" w:eastAsia="Calibri" w:hAnsi="Tahoma" w:cs="Tahoma"/>
          <w:color w:val="auto"/>
          <w:sz w:val="18"/>
          <w:szCs w:val="18"/>
          <w:shd w:val="clear" w:color="auto" w:fill="FFFFFF"/>
          <w:lang w:val="sr-Cyrl-RS" w:eastAsia="en-US"/>
        </w:rPr>
        <w:t>đ</w:t>
      </w:r>
      <w:r w:rsidRPr="00AB4C4D">
        <w:rPr>
          <w:rFonts w:ascii="Tahoma" w:eastAsia="Calibri" w:hAnsi="Tahoma" w:cs="Tahoma"/>
          <w:color w:val="auto"/>
          <w:sz w:val="18"/>
          <w:szCs w:val="18"/>
          <w:shd w:val="clear" w:color="auto" w:fill="FFFFFF"/>
          <w:lang w:val="en-GB" w:eastAsia="en-US"/>
        </w:rPr>
        <w:t>enje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stabilnosti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rezultata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usluga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pravilnog</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toka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usluga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normalnog</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kori</w:t>
      </w:r>
      <w:r w:rsidRPr="00AB4C4D">
        <w:rPr>
          <w:rFonts w:ascii="Tahoma" w:eastAsia="Calibri" w:hAnsi="Tahoma" w:cs="Tahoma"/>
          <w:color w:val="auto"/>
          <w:sz w:val="18"/>
          <w:szCs w:val="18"/>
          <w:shd w:val="clear" w:color="auto" w:fill="FFFFFF"/>
          <w:lang w:val="sr-Cyrl-RS" w:eastAsia="en-US"/>
        </w:rPr>
        <w:t>šć</w:t>
      </w:r>
      <w:r w:rsidRPr="00AB4C4D">
        <w:rPr>
          <w:rFonts w:ascii="Tahoma" w:eastAsia="Calibri" w:hAnsi="Tahoma" w:cs="Tahoma"/>
          <w:color w:val="auto"/>
          <w:sz w:val="18"/>
          <w:szCs w:val="18"/>
          <w:shd w:val="clear" w:color="auto" w:fill="FFFFFF"/>
          <w:lang w:val="en-GB" w:eastAsia="en-US"/>
        </w:rPr>
        <w:t>enja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rezultata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usluga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ili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za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spre</w:t>
      </w:r>
      <w:r w:rsidRPr="00AB4C4D">
        <w:rPr>
          <w:rFonts w:ascii="Tahoma" w:eastAsia="Calibri" w:hAnsi="Tahoma" w:cs="Tahoma"/>
          <w:color w:val="auto"/>
          <w:sz w:val="18"/>
          <w:szCs w:val="18"/>
          <w:shd w:val="clear" w:color="auto" w:fill="FFFFFF"/>
          <w:lang w:val="sr-Cyrl-RS" w:eastAsia="en-US"/>
        </w:rPr>
        <w:t>č</w:t>
      </w:r>
      <w:r w:rsidRPr="00AB4C4D">
        <w:rPr>
          <w:rFonts w:ascii="Tahoma" w:eastAsia="Calibri" w:hAnsi="Tahoma" w:cs="Tahoma"/>
          <w:color w:val="auto"/>
          <w:sz w:val="18"/>
          <w:szCs w:val="18"/>
          <w:shd w:val="clear" w:color="auto" w:fill="FFFFFF"/>
          <w:lang w:val="en-GB" w:eastAsia="en-US"/>
        </w:rPr>
        <w:t>avanje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nastanka</w:t>
      </w:r>
      <w:r w:rsidRPr="00AB4C4D">
        <w:rPr>
          <w:rFonts w:ascii="Tahoma" w:eastAsia="Calibri" w:hAnsi="Tahoma" w:cs="Tahoma"/>
          <w:color w:val="auto"/>
          <w:sz w:val="18"/>
          <w:szCs w:val="18"/>
          <w:shd w:val="clear" w:color="auto" w:fill="FFFFFF"/>
          <w:lang w:val="sr-Cyrl-RS" w:eastAsia="en-US"/>
        </w:rPr>
        <w:t xml:space="preserve"> š</w:t>
      </w:r>
      <w:r w:rsidRPr="00AB4C4D">
        <w:rPr>
          <w:rFonts w:ascii="Tahoma" w:eastAsia="Calibri" w:hAnsi="Tahoma" w:cs="Tahoma"/>
          <w:color w:val="auto"/>
          <w:sz w:val="18"/>
          <w:szCs w:val="18"/>
          <w:shd w:val="clear" w:color="auto" w:fill="FFFFFF"/>
          <w:lang w:val="en-GB" w:eastAsia="en-US"/>
        </w:rPr>
        <w:t>tete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ako</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zbog</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hitnosti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ili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drugih</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opravdanih</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razloga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nema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mogu</w:t>
      </w:r>
      <w:r w:rsidRPr="00AB4C4D">
        <w:rPr>
          <w:rFonts w:ascii="Tahoma" w:eastAsia="Calibri" w:hAnsi="Tahoma" w:cs="Tahoma"/>
          <w:color w:val="auto"/>
          <w:sz w:val="18"/>
          <w:szCs w:val="18"/>
          <w:shd w:val="clear" w:color="auto" w:fill="FFFFFF"/>
          <w:lang w:val="sr-Cyrl-RS" w:eastAsia="en-US"/>
        </w:rPr>
        <w:t>ć</w:t>
      </w:r>
      <w:r w:rsidRPr="00AB4C4D">
        <w:rPr>
          <w:rFonts w:ascii="Tahoma" w:eastAsia="Calibri" w:hAnsi="Tahoma" w:cs="Tahoma"/>
          <w:color w:val="auto"/>
          <w:sz w:val="18"/>
          <w:szCs w:val="18"/>
          <w:shd w:val="clear" w:color="auto" w:fill="FFFFFF"/>
          <w:lang w:val="en-GB" w:eastAsia="en-US"/>
        </w:rPr>
        <w:t>nosti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da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za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te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usluge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prethodno</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obezbijedi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nalog</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Naru</w:t>
      </w:r>
      <w:r w:rsidRPr="00AB4C4D">
        <w:rPr>
          <w:rFonts w:ascii="Tahoma" w:eastAsia="Calibri" w:hAnsi="Tahoma" w:cs="Tahoma"/>
          <w:color w:val="auto"/>
          <w:sz w:val="18"/>
          <w:szCs w:val="18"/>
          <w:shd w:val="clear" w:color="auto" w:fill="FFFFFF"/>
          <w:lang w:val="sr-Cyrl-RS" w:eastAsia="en-US"/>
        </w:rPr>
        <w:t>č</w:t>
      </w:r>
      <w:r w:rsidRPr="00AB4C4D">
        <w:rPr>
          <w:rFonts w:ascii="Tahoma" w:eastAsia="Calibri" w:hAnsi="Tahoma" w:cs="Tahoma"/>
          <w:color w:val="auto"/>
          <w:sz w:val="18"/>
          <w:szCs w:val="18"/>
          <w:shd w:val="clear" w:color="auto" w:fill="FFFFFF"/>
          <w:lang w:val="en-GB" w:eastAsia="en-US"/>
        </w:rPr>
        <w:t>ioca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U</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tom</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slu</w:t>
      </w:r>
      <w:r w:rsidRPr="00AB4C4D">
        <w:rPr>
          <w:rFonts w:ascii="Tahoma" w:eastAsia="Calibri" w:hAnsi="Tahoma" w:cs="Tahoma"/>
          <w:color w:val="auto"/>
          <w:sz w:val="18"/>
          <w:szCs w:val="18"/>
          <w:shd w:val="clear" w:color="auto" w:fill="FFFFFF"/>
          <w:lang w:val="sr-Cyrl-RS" w:eastAsia="en-US"/>
        </w:rPr>
        <w:t>č</w:t>
      </w:r>
      <w:r w:rsidRPr="00AB4C4D">
        <w:rPr>
          <w:rFonts w:ascii="Tahoma" w:eastAsia="Calibri" w:hAnsi="Tahoma" w:cs="Tahoma"/>
          <w:color w:val="auto"/>
          <w:sz w:val="18"/>
          <w:szCs w:val="18"/>
          <w:shd w:val="clear" w:color="auto" w:fill="FFFFFF"/>
          <w:lang w:val="en-GB" w:eastAsia="en-US"/>
        </w:rPr>
        <w:t>aju</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Izvr</w:t>
      </w:r>
      <w:r w:rsidRPr="00AB4C4D">
        <w:rPr>
          <w:rFonts w:ascii="Tahoma" w:eastAsia="Calibri" w:hAnsi="Tahoma" w:cs="Tahoma"/>
          <w:color w:val="auto"/>
          <w:sz w:val="18"/>
          <w:szCs w:val="18"/>
          <w:shd w:val="clear" w:color="auto" w:fill="FFFFFF"/>
          <w:lang w:val="sr-Cyrl-RS" w:eastAsia="en-US"/>
        </w:rPr>
        <w:t>š</w:t>
      </w:r>
      <w:r w:rsidRPr="00AB4C4D">
        <w:rPr>
          <w:rFonts w:ascii="Tahoma" w:eastAsia="Calibri" w:hAnsi="Tahoma" w:cs="Tahoma"/>
          <w:color w:val="auto"/>
          <w:sz w:val="18"/>
          <w:szCs w:val="18"/>
          <w:shd w:val="clear" w:color="auto" w:fill="FFFFFF"/>
          <w:lang w:val="en-GB" w:eastAsia="en-US"/>
        </w:rPr>
        <w:t>ilac</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je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du</w:t>
      </w:r>
      <w:r w:rsidRPr="00AB4C4D">
        <w:rPr>
          <w:rFonts w:ascii="Tahoma" w:eastAsia="Calibri" w:hAnsi="Tahoma" w:cs="Tahoma"/>
          <w:color w:val="auto"/>
          <w:sz w:val="18"/>
          <w:szCs w:val="18"/>
          <w:shd w:val="clear" w:color="auto" w:fill="FFFFFF"/>
          <w:lang w:val="sr-Cyrl-RS" w:eastAsia="en-US"/>
        </w:rPr>
        <w:t>ž</w:t>
      </w:r>
      <w:r w:rsidRPr="00AB4C4D">
        <w:rPr>
          <w:rFonts w:ascii="Tahoma" w:eastAsia="Calibri" w:hAnsi="Tahoma" w:cs="Tahoma"/>
          <w:color w:val="auto"/>
          <w:sz w:val="18"/>
          <w:szCs w:val="18"/>
          <w:shd w:val="clear" w:color="auto" w:fill="FFFFFF"/>
          <w:lang w:val="en-GB" w:eastAsia="en-US"/>
        </w:rPr>
        <w:t>an</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da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bez</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odlaganja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obavijesti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Naru</w:t>
      </w:r>
      <w:r w:rsidRPr="00AB4C4D">
        <w:rPr>
          <w:rFonts w:ascii="Tahoma" w:eastAsia="Calibri" w:hAnsi="Tahoma" w:cs="Tahoma"/>
          <w:color w:val="auto"/>
          <w:sz w:val="18"/>
          <w:szCs w:val="18"/>
          <w:shd w:val="clear" w:color="auto" w:fill="FFFFFF"/>
          <w:lang w:val="sr-Cyrl-RS" w:eastAsia="en-US"/>
        </w:rPr>
        <w:t>č</w:t>
      </w:r>
      <w:r w:rsidRPr="00AB4C4D">
        <w:rPr>
          <w:rFonts w:ascii="Tahoma" w:eastAsia="Calibri" w:hAnsi="Tahoma" w:cs="Tahoma"/>
          <w:color w:val="auto"/>
          <w:sz w:val="18"/>
          <w:szCs w:val="18"/>
          <w:shd w:val="clear" w:color="auto" w:fill="FFFFFF"/>
          <w:lang w:val="en-GB" w:eastAsia="en-US"/>
        </w:rPr>
        <w:t>ioca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o</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nepredvi</w:t>
      </w:r>
      <w:r w:rsidRPr="00AB4C4D">
        <w:rPr>
          <w:rFonts w:ascii="Tahoma" w:eastAsia="Calibri" w:hAnsi="Tahoma" w:cs="Tahoma"/>
          <w:color w:val="auto"/>
          <w:sz w:val="18"/>
          <w:szCs w:val="18"/>
          <w:shd w:val="clear" w:color="auto" w:fill="FFFFFF"/>
          <w:lang w:val="sr-Cyrl-RS" w:eastAsia="en-US"/>
        </w:rPr>
        <w:t>đ</w:t>
      </w:r>
      <w:r w:rsidRPr="00AB4C4D">
        <w:rPr>
          <w:rFonts w:ascii="Tahoma" w:eastAsia="Calibri" w:hAnsi="Tahoma" w:cs="Tahoma"/>
          <w:color w:val="auto"/>
          <w:sz w:val="18"/>
          <w:szCs w:val="18"/>
          <w:shd w:val="clear" w:color="auto" w:fill="FFFFFF"/>
          <w:lang w:val="en-GB" w:eastAsia="en-US"/>
        </w:rPr>
        <w:t>enim</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uslugama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koje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je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izveo</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ili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je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njihovo</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izvo</w:t>
      </w:r>
      <w:r w:rsidRPr="00AB4C4D">
        <w:rPr>
          <w:rFonts w:ascii="Tahoma" w:eastAsia="Calibri" w:hAnsi="Tahoma" w:cs="Tahoma"/>
          <w:color w:val="auto"/>
          <w:sz w:val="18"/>
          <w:szCs w:val="18"/>
          <w:shd w:val="clear" w:color="auto" w:fill="FFFFFF"/>
          <w:lang w:val="sr-Cyrl-RS" w:eastAsia="en-US"/>
        </w:rPr>
        <w:t>đ</w:t>
      </w:r>
      <w:r w:rsidRPr="00AB4C4D">
        <w:rPr>
          <w:rFonts w:ascii="Tahoma" w:eastAsia="Calibri" w:hAnsi="Tahoma" w:cs="Tahoma"/>
          <w:color w:val="auto"/>
          <w:sz w:val="18"/>
          <w:szCs w:val="18"/>
          <w:shd w:val="clear" w:color="auto" w:fill="FFFFFF"/>
          <w:lang w:val="en-GB" w:eastAsia="en-US"/>
        </w:rPr>
        <w:t>enje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u</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toku</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o</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razlozima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koji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su</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nepredvi</w:t>
      </w:r>
      <w:r w:rsidRPr="00AB4C4D">
        <w:rPr>
          <w:rFonts w:ascii="Tahoma" w:eastAsia="Calibri" w:hAnsi="Tahoma" w:cs="Tahoma"/>
          <w:color w:val="auto"/>
          <w:sz w:val="18"/>
          <w:szCs w:val="18"/>
          <w:shd w:val="clear" w:color="auto" w:fill="FFFFFF"/>
          <w:lang w:val="sr-Cyrl-RS" w:eastAsia="en-US"/>
        </w:rPr>
        <w:t>đ</w:t>
      </w:r>
      <w:r w:rsidRPr="00AB4C4D">
        <w:rPr>
          <w:rFonts w:ascii="Tahoma" w:eastAsia="Calibri" w:hAnsi="Tahoma" w:cs="Tahoma"/>
          <w:color w:val="auto"/>
          <w:sz w:val="18"/>
          <w:szCs w:val="18"/>
          <w:shd w:val="clear" w:color="auto" w:fill="FFFFFF"/>
          <w:lang w:val="en-GB" w:eastAsia="en-US"/>
        </w:rPr>
        <w:t>ene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usluge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izazvali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Izvr</w:t>
      </w:r>
      <w:r w:rsidRPr="00AB4C4D">
        <w:rPr>
          <w:rFonts w:ascii="Tahoma" w:eastAsia="Calibri" w:hAnsi="Tahoma" w:cs="Tahoma"/>
          <w:color w:val="auto"/>
          <w:sz w:val="18"/>
          <w:szCs w:val="18"/>
          <w:shd w:val="clear" w:color="auto" w:fill="FFFFFF"/>
          <w:lang w:val="sr-Cyrl-RS" w:eastAsia="en-US"/>
        </w:rPr>
        <w:t>š</w:t>
      </w:r>
      <w:r w:rsidRPr="00AB4C4D">
        <w:rPr>
          <w:rFonts w:ascii="Tahoma" w:eastAsia="Calibri" w:hAnsi="Tahoma" w:cs="Tahoma"/>
          <w:color w:val="auto"/>
          <w:sz w:val="18"/>
          <w:szCs w:val="18"/>
          <w:shd w:val="clear" w:color="auto" w:fill="FFFFFF"/>
          <w:lang w:val="en-GB" w:eastAsia="en-US"/>
        </w:rPr>
        <w:t>ilac</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koji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nije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obavijestio</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Naru</w:t>
      </w:r>
      <w:r w:rsidRPr="00AB4C4D">
        <w:rPr>
          <w:rFonts w:ascii="Tahoma" w:eastAsia="Calibri" w:hAnsi="Tahoma" w:cs="Tahoma"/>
          <w:color w:val="auto"/>
          <w:sz w:val="18"/>
          <w:szCs w:val="18"/>
          <w:shd w:val="clear" w:color="auto" w:fill="FFFFFF"/>
          <w:lang w:val="sr-Cyrl-RS" w:eastAsia="en-US"/>
        </w:rPr>
        <w:t>č</w:t>
      </w:r>
      <w:r w:rsidRPr="00AB4C4D">
        <w:rPr>
          <w:rFonts w:ascii="Tahoma" w:eastAsia="Calibri" w:hAnsi="Tahoma" w:cs="Tahoma"/>
          <w:color w:val="auto"/>
          <w:sz w:val="18"/>
          <w:szCs w:val="18"/>
          <w:shd w:val="clear" w:color="auto" w:fill="FFFFFF"/>
          <w:lang w:val="en-GB" w:eastAsia="en-US"/>
        </w:rPr>
        <w:t>ioca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o</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potrebi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pru</w:t>
      </w:r>
      <w:r w:rsidRPr="00AB4C4D">
        <w:rPr>
          <w:rFonts w:ascii="Tahoma" w:eastAsia="Calibri" w:hAnsi="Tahoma" w:cs="Tahoma"/>
          <w:color w:val="auto"/>
          <w:sz w:val="18"/>
          <w:szCs w:val="18"/>
          <w:shd w:val="clear" w:color="auto" w:fill="FFFFFF"/>
          <w:lang w:val="sr-Cyrl-RS" w:eastAsia="en-US"/>
        </w:rPr>
        <w:t>ž</w:t>
      </w:r>
      <w:r w:rsidRPr="00AB4C4D">
        <w:rPr>
          <w:rFonts w:ascii="Tahoma" w:eastAsia="Calibri" w:hAnsi="Tahoma" w:cs="Tahoma"/>
          <w:color w:val="auto"/>
          <w:sz w:val="18"/>
          <w:szCs w:val="18"/>
          <w:shd w:val="clear" w:color="auto" w:fill="FFFFFF"/>
          <w:lang w:val="en-GB" w:eastAsia="en-US"/>
        </w:rPr>
        <w:t>anja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dodatnih</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Usluga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nema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pravo</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da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tra</w:t>
      </w:r>
      <w:r w:rsidRPr="00AB4C4D">
        <w:rPr>
          <w:rFonts w:ascii="Tahoma" w:eastAsia="Calibri" w:hAnsi="Tahoma" w:cs="Tahoma"/>
          <w:color w:val="auto"/>
          <w:sz w:val="18"/>
          <w:szCs w:val="18"/>
          <w:shd w:val="clear" w:color="auto" w:fill="FFFFFF"/>
          <w:lang w:val="sr-Cyrl-RS" w:eastAsia="en-US"/>
        </w:rPr>
        <w:t>ž</w:t>
      </w:r>
      <w:r w:rsidRPr="00AB4C4D">
        <w:rPr>
          <w:rFonts w:ascii="Tahoma" w:eastAsia="Calibri" w:hAnsi="Tahoma" w:cs="Tahoma"/>
          <w:color w:val="auto"/>
          <w:sz w:val="18"/>
          <w:szCs w:val="18"/>
          <w:shd w:val="clear" w:color="auto" w:fill="FFFFFF"/>
          <w:lang w:val="en-GB" w:eastAsia="en-US"/>
        </w:rPr>
        <w:t>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pla</w:t>
      </w:r>
      <w:r w:rsidRPr="00AB4C4D">
        <w:rPr>
          <w:rFonts w:ascii="Tahoma" w:eastAsia="Calibri" w:hAnsi="Tahoma" w:cs="Tahoma"/>
          <w:color w:val="auto"/>
          <w:sz w:val="18"/>
          <w:szCs w:val="18"/>
          <w:shd w:val="clear" w:color="auto" w:fill="FFFFFF"/>
          <w:lang w:val="sr-Cyrl-RS" w:eastAsia="en-US"/>
        </w:rPr>
        <w:t>ć</w:t>
      </w:r>
      <w:r w:rsidRPr="00AB4C4D">
        <w:rPr>
          <w:rFonts w:ascii="Tahoma" w:eastAsia="Calibri" w:hAnsi="Tahoma" w:cs="Tahoma"/>
          <w:color w:val="auto"/>
          <w:sz w:val="18"/>
          <w:szCs w:val="18"/>
          <w:shd w:val="clear" w:color="auto" w:fill="FFFFFF"/>
          <w:lang w:val="en-GB" w:eastAsia="en-US"/>
        </w:rPr>
        <w:t>anje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za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ove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Usluge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u</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slu</w:t>
      </w:r>
      <w:r w:rsidRPr="00AB4C4D">
        <w:rPr>
          <w:rFonts w:ascii="Tahoma" w:eastAsia="Calibri" w:hAnsi="Tahoma" w:cs="Tahoma"/>
          <w:color w:val="auto"/>
          <w:sz w:val="18"/>
          <w:szCs w:val="18"/>
          <w:shd w:val="clear" w:color="auto" w:fill="FFFFFF"/>
          <w:lang w:val="sr-Cyrl-RS" w:eastAsia="en-US"/>
        </w:rPr>
        <w:t>č</w:t>
      </w:r>
      <w:r w:rsidRPr="00AB4C4D">
        <w:rPr>
          <w:rFonts w:ascii="Tahoma" w:eastAsia="Calibri" w:hAnsi="Tahoma" w:cs="Tahoma"/>
          <w:color w:val="auto"/>
          <w:sz w:val="18"/>
          <w:szCs w:val="18"/>
          <w:shd w:val="clear" w:color="auto" w:fill="FFFFFF"/>
          <w:lang w:val="en-GB" w:eastAsia="en-US"/>
        </w:rPr>
        <w:t>aju</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da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su</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te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Usluge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bile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uklju</w:t>
      </w:r>
      <w:r w:rsidRPr="00AB4C4D">
        <w:rPr>
          <w:rFonts w:ascii="Tahoma" w:eastAsia="Calibri" w:hAnsi="Tahoma" w:cs="Tahoma"/>
          <w:color w:val="auto"/>
          <w:sz w:val="18"/>
          <w:szCs w:val="18"/>
          <w:shd w:val="clear" w:color="auto" w:fill="FFFFFF"/>
          <w:lang w:val="sr-Cyrl-RS" w:eastAsia="en-US"/>
        </w:rPr>
        <w:t>č</w:t>
      </w:r>
      <w:r w:rsidRPr="00AB4C4D">
        <w:rPr>
          <w:rFonts w:ascii="Tahoma" w:eastAsia="Calibri" w:hAnsi="Tahoma" w:cs="Tahoma"/>
          <w:color w:val="auto"/>
          <w:sz w:val="18"/>
          <w:szCs w:val="18"/>
          <w:shd w:val="clear" w:color="auto" w:fill="FFFFFF"/>
          <w:lang w:val="en-GB" w:eastAsia="en-US"/>
        </w:rPr>
        <w:t>ene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u</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Akt</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o</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primopredaji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izvr</w:t>
      </w:r>
      <w:r w:rsidRPr="00AB4C4D">
        <w:rPr>
          <w:rFonts w:ascii="Tahoma" w:eastAsia="Calibri" w:hAnsi="Tahoma" w:cs="Tahoma"/>
          <w:color w:val="auto"/>
          <w:sz w:val="18"/>
          <w:szCs w:val="18"/>
          <w:shd w:val="clear" w:color="auto" w:fill="FFFFFF"/>
          <w:lang w:val="sr-Cyrl-RS" w:eastAsia="en-US"/>
        </w:rPr>
        <w:t>š</w:t>
      </w:r>
      <w:r w:rsidRPr="00AB4C4D">
        <w:rPr>
          <w:rFonts w:ascii="Tahoma" w:eastAsia="Calibri" w:hAnsi="Tahoma" w:cs="Tahoma"/>
          <w:color w:val="auto"/>
          <w:sz w:val="18"/>
          <w:szCs w:val="18"/>
          <w:shd w:val="clear" w:color="auto" w:fill="FFFFFF"/>
          <w:lang w:val="en-GB" w:eastAsia="en-US"/>
        </w:rPr>
        <w:t>enih</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usluga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koji</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je</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potpisao</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predstavnik</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Naru</w:t>
      </w:r>
      <w:r w:rsidRPr="00AB4C4D">
        <w:rPr>
          <w:rFonts w:ascii="Tahoma" w:eastAsia="Calibri" w:hAnsi="Tahoma" w:cs="Tahoma"/>
          <w:color w:val="auto"/>
          <w:sz w:val="18"/>
          <w:szCs w:val="18"/>
          <w:shd w:val="clear" w:color="auto" w:fill="FFFFFF"/>
          <w:lang w:val="sr-Cyrl-RS" w:eastAsia="en-US"/>
        </w:rPr>
        <w:t>č</w:t>
      </w:r>
      <w:r w:rsidRPr="00AB4C4D">
        <w:rPr>
          <w:rFonts w:ascii="Tahoma" w:eastAsia="Calibri" w:hAnsi="Tahoma" w:cs="Tahoma"/>
          <w:color w:val="auto"/>
          <w:sz w:val="18"/>
          <w:szCs w:val="18"/>
          <w:shd w:val="clear" w:color="auto" w:fill="FFFFFF"/>
          <w:lang w:val="en-GB" w:eastAsia="en-US"/>
        </w:rPr>
        <w:t>ioca</w:t>
      </w:r>
      <w:r w:rsidRPr="00AB4C4D">
        <w:rPr>
          <w:rFonts w:ascii="Tahoma" w:eastAsia="Calibri" w:hAnsi="Tahoma" w:cs="Tahoma"/>
          <w:color w:val="auto"/>
          <w:sz w:val="18"/>
          <w:szCs w:val="18"/>
          <w:shd w:val="clear" w:color="auto" w:fill="FFFFFF"/>
          <w:lang w:val="sr-Cyrl-RS" w:eastAsia="en-US"/>
        </w:rPr>
        <w:t xml:space="preserve">. </w:t>
      </w:r>
      <w:r w:rsidRPr="00AB4C4D">
        <w:rPr>
          <w:rFonts w:ascii="Tahoma" w:eastAsia="Calibri" w:hAnsi="Tahoma" w:cs="Tahoma"/>
          <w:color w:val="auto"/>
          <w:sz w:val="18"/>
          <w:szCs w:val="18"/>
          <w:shd w:val="clear" w:color="auto" w:fill="FFFFFF"/>
          <w:lang w:val="en-GB" w:eastAsia="en-US"/>
        </w:rPr>
        <w:t>Izvršilac ima pravo da plati navedene usluge samo uz pisanu saglasnost Naručioca.</w:t>
      </w:r>
    </w:p>
    <w:p w:rsidR="00D365ED" w:rsidRDefault="00D365ED" w:rsidP="00D365ED">
      <w:pPr>
        <w:rPr>
          <w:rFonts w:ascii="Tahoma" w:eastAsia="Calibri" w:hAnsi="Tahoma" w:cs="Tahoma"/>
          <w:color w:val="auto"/>
          <w:sz w:val="18"/>
          <w:szCs w:val="18"/>
          <w:shd w:val="clear" w:color="auto" w:fill="FFFFFF"/>
          <w:lang w:val="sr-Cyrl-BA" w:eastAsia="en-US"/>
        </w:rPr>
      </w:pPr>
    </w:p>
    <w:p w:rsidR="00D365ED" w:rsidRPr="003731E3" w:rsidRDefault="00D365ED" w:rsidP="001443EA">
      <w:pPr>
        <w:jc w:val="both"/>
        <w:rPr>
          <w:rFonts w:ascii="Tahoma" w:eastAsia="Calibri" w:hAnsi="Tahoma" w:cs="Tahoma"/>
          <w:color w:val="auto"/>
          <w:sz w:val="18"/>
          <w:szCs w:val="18"/>
          <w:shd w:val="clear" w:color="auto" w:fill="FFFFFF"/>
          <w:lang w:val="sr-Cyrl-BA" w:eastAsia="en-US"/>
        </w:rPr>
      </w:pPr>
      <w:r w:rsidRPr="00AB4C4D">
        <w:rPr>
          <w:rFonts w:ascii="Tahoma" w:eastAsia="Calibri" w:hAnsi="Tahoma" w:cs="Tahoma"/>
          <w:color w:val="auto"/>
          <w:sz w:val="18"/>
          <w:szCs w:val="18"/>
          <w:shd w:val="clear" w:color="auto" w:fill="FFFFFF"/>
          <w:lang w:val="sr-Cyrl-BA" w:eastAsia="en-US"/>
        </w:rPr>
        <w:t>1</w:t>
      </w:r>
      <w:r w:rsidRPr="003731E3">
        <w:rPr>
          <w:rFonts w:ascii="Tahoma" w:eastAsia="Calibri" w:hAnsi="Tahoma" w:cs="Tahoma"/>
          <w:color w:val="auto"/>
          <w:sz w:val="18"/>
          <w:szCs w:val="18"/>
          <w:shd w:val="clear" w:color="auto" w:fill="FFFFFF"/>
          <w:lang w:val="sr-Cyrl-BA" w:eastAsia="en-US"/>
        </w:rPr>
        <w:t>.</w:t>
      </w:r>
      <w:r>
        <w:rPr>
          <w:rFonts w:ascii="Tahoma" w:eastAsia="Calibri" w:hAnsi="Tahoma" w:cs="Tahoma"/>
          <w:color w:val="auto"/>
          <w:sz w:val="18"/>
          <w:szCs w:val="18"/>
          <w:shd w:val="clear" w:color="auto" w:fill="FFFFFF"/>
          <w:lang w:val="sr-Latn-BA" w:eastAsia="en-US"/>
        </w:rPr>
        <w:t>5</w:t>
      </w:r>
      <w:r w:rsidRPr="003731E3">
        <w:rPr>
          <w:rFonts w:ascii="Tahoma" w:eastAsia="Calibri" w:hAnsi="Tahoma" w:cs="Tahoma"/>
          <w:color w:val="auto"/>
          <w:sz w:val="18"/>
          <w:szCs w:val="18"/>
          <w:shd w:val="clear" w:color="auto" w:fill="FFFFFF"/>
          <w:lang w:val="sr-Cyrl-BA" w:eastAsia="en-US"/>
        </w:rPr>
        <w:t>.</w:t>
      </w:r>
      <w:r w:rsidRPr="00AB4C4D">
        <w:rPr>
          <w:rFonts w:ascii="Tahoma" w:eastAsia="Calibri" w:hAnsi="Tahoma" w:cs="Tahoma"/>
          <w:color w:val="auto"/>
          <w:sz w:val="18"/>
          <w:szCs w:val="18"/>
          <w:shd w:val="clear" w:color="auto" w:fill="FFFFFF"/>
          <w:lang w:val="en-GB" w:eastAsia="en-US"/>
        </w:rPr>
        <w:t>Sve</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dokumente</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informacije</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materijale</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i</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opremu</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potrebnu</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za</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vršenje</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U</w:t>
      </w:r>
      <w:r w:rsidRPr="00AB4C4D">
        <w:rPr>
          <w:rFonts w:ascii="Tahoma" w:eastAsia="Calibri" w:hAnsi="Tahoma" w:cs="Tahoma"/>
          <w:color w:val="auto"/>
          <w:sz w:val="18"/>
          <w:szCs w:val="18"/>
          <w:shd w:val="clear" w:color="auto" w:fill="FFFFFF"/>
          <w:lang w:val="en-GB" w:eastAsia="en-US"/>
        </w:rPr>
        <w:t>slug</w:t>
      </w:r>
      <w:r w:rsidRPr="00AB4C4D">
        <w:rPr>
          <w:rFonts w:ascii="Tahoma" w:eastAsia="Calibri" w:hAnsi="Tahoma" w:cs="Tahoma"/>
          <w:color w:val="auto"/>
          <w:sz w:val="18"/>
          <w:szCs w:val="18"/>
          <w:shd w:val="clear" w:color="auto" w:fill="FFFFFF"/>
          <w:lang w:val="sr-Latn-BA" w:eastAsia="en-US"/>
        </w:rPr>
        <w:t>e</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dostavlja</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Izvr</w:t>
      </w:r>
      <w:r w:rsidRPr="003731E3">
        <w:rPr>
          <w:rFonts w:ascii="Tahoma" w:eastAsia="Calibri" w:hAnsi="Tahoma" w:cs="Tahoma"/>
          <w:color w:val="auto"/>
          <w:sz w:val="18"/>
          <w:szCs w:val="18"/>
          <w:shd w:val="clear" w:color="auto" w:fill="FFFFFF"/>
          <w:lang w:val="sr-Cyrl-BA" w:eastAsia="en-US"/>
        </w:rPr>
        <w:t>š</w:t>
      </w:r>
      <w:r w:rsidRPr="00AB4C4D">
        <w:rPr>
          <w:rFonts w:ascii="Tahoma" w:eastAsia="Calibri" w:hAnsi="Tahoma" w:cs="Tahoma"/>
          <w:color w:val="auto"/>
          <w:sz w:val="18"/>
          <w:szCs w:val="18"/>
          <w:shd w:val="clear" w:color="auto" w:fill="FFFFFF"/>
          <w:lang w:val="en-GB" w:eastAsia="en-US"/>
        </w:rPr>
        <w:t>ilac</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osim</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ako</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nije</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druga</w:t>
      </w:r>
      <w:r w:rsidRPr="003731E3">
        <w:rPr>
          <w:rFonts w:ascii="Tahoma" w:eastAsia="Calibri" w:hAnsi="Tahoma" w:cs="Tahoma"/>
          <w:color w:val="auto"/>
          <w:sz w:val="18"/>
          <w:szCs w:val="18"/>
          <w:shd w:val="clear" w:color="auto" w:fill="FFFFFF"/>
          <w:lang w:val="sr-Cyrl-BA" w:eastAsia="en-US"/>
        </w:rPr>
        <w:t>č</w:t>
      </w:r>
      <w:r w:rsidRPr="00AB4C4D">
        <w:rPr>
          <w:rFonts w:ascii="Tahoma" w:eastAsia="Calibri" w:hAnsi="Tahoma" w:cs="Tahoma"/>
          <w:color w:val="auto"/>
          <w:sz w:val="18"/>
          <w:szCs w:val="18"/>
          <w:shd w:val="clear" w:color="auto" w:fill="FFFFFF"/>
          <w:lang w:val="en-GB" w:eastAsia="en-US"/>
        </w:rPr>
        <w:t>ije</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izri</w:t>
      </w:r>
      <w:r w:rsidRPr="003731E3">
        <w:rPr>
          <w:rFonts w:ascii="Tahoma" w:eastAsia="Calibri" w:hAnsi="Tahoma" w:cs="Tahoma"/>
          <w:color w:val="auto"/>
          <w:sz w:val="18"/>
          <w:szCs w:val="18"/>
          <w:shd w:val="clear" w:color="auto" w:fill="FFFFFF"/>
          <w:lang w:val="sr-Cyrl-BA" w:eastAsia="en-US"/>
        </w:rPr>
        <w:t>č</w:t>
      </w:r>
      <w:r w:rsidRPr="00AB4C4D">
        <w:rPr>
          <w:rFonts w:ascii="Tahoma" w:eastAsia="Calibri" w:hAnsi="Tahoma" w:cs="Tahoma"/>
          <w:color w:val="auto"/>
          <w:sz w:val="18"/>
          <w:szCs w:val="18"/>
          <w:shd w:val="clear" w:color="auto" w:fill="FFFFFF"/>
          <w:lang w:val="en-GB" w:eastAsia="en-US"/>
        </w:rPr>
        <w:t>ito</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predvi</w:t>
      </w:r>
      <w:r w:rsidRPr="003731E3">
        <w:rPr>
          <w:rFonts w:ascii="Tahoma" w:eastAsia="Calibri" w:hAnsi="Tahoma" w:cs="Tahoma"/>
          <w:color w:val="auto"/>
          <w:sz w:val="18"/>
          <w:szCs w:val="18"/>
          <w:shd w:val="clear" w:color="auto" w:fill="FFFFFF"/>
          <w:lang w:val="sr-Cyrl-BA" w:eastAsia="en-US"/>
        </w:rPr>
        <w:t>đ</w:t>
      </w:r>
      <w:r w:rsidRPr="00AB4C4D">
        <w:rPr>
          <w:rFonts w:ascii="Tahoma" w:eastAsia="Calibri" w:hAnsi="Tahoma" w:cs="Tahoma"/>
          <w:color w:val="auto"/>
          <w:sz w:val="18"/>
          <w:szCs w:val="18"/>
          <w:shd w:val="clear" w:color="auto" w:fill="FFFFFF"/>
          <w:lang w:val="en-GB" w:eastAsia="en-US"/>
        </w:rPr>
        <w:t>eno</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uslovima</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ovog</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Ugovora</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U</w:t>
      </w:r>
      <w:r w:rsidRPr="00AB4C4D">
        <w:rPr>
          <w:rFonts w:ascii="Tahoma" w:eastAsia="Calibri" w:hAnsi="Tahoma" w:cs="Tahoma"/>
          <w:color w:val="auto"/>
          <w:sz w:val="18"/>
          <w:szCs w:val="18"/>
          <w:shd w:val="clear" w:color="auto" w:fill="FFFFFF"/>
          <w:lang w:val="en-GB" w:eastAsia="en-US"/>
        </w:rPr>
        <w:t>slug</w:t>
      </w:r>
      <w:r w:rsidRPr="00AB4C4D">
        <w:rPr>
          <w:rFonts w:ascii="Tahoma" w:eastAsia="Calibri" w:hAnsi="Tahoma" w:cs="Tahoma"/>
          <w:color w:val="auto"/>
          <w:sz w:val="18"/>
          <w:szCs w:val="18"/>
          <w:shd w:val="clear" w:color="auto" w:fill="FFFFFF"/>
          <w:lang w:val="sr-Latn-BA" w:eastAsia="en-US"/>
        </w:rPr>
        <w:t>a</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 xml:space="preserve">se </w:t>
      </w:r>
      <w:r w:rsidRPr="00AB4C4D">
        <w:rPr>
          <w:rFonts w:ascii="Tahoma" w:eastAsia="Calibri" w:hAnsi="Tahoma" w:cs="Tahoma"/>
          <w:color w:val="auto"/>
          <w:sz w:val="18"/>
          <w:szCs w:val="18"/>
          <w:shd w:val="clear" w:color="auto" w:fill="FFFFFF"/>
          <w:lang w:val="en-GB" w:eastAsia="en-US"/>
        </w:rPr>
        <w:t>vr</w:t>
      </w:r>
      <w:r w:rsidRPr="003731E3">
        <w:rPr>
          <w:rFonts w:ascii="Tahoma" w:eastAsia="Calibri" w:hAnsi="Tahoma" w:cs="Tahoma"/>
          <w:color w:val="auto"/>
          <w:sz w:val="18"/>
          <w:szCs w:val="18"/>
          <w:shd w:val="clear" w:color="auto" w:fill="FFFFFF"/>
          <w:lang w:val="sr-Cyrl-BA" w:eastAsia="en-US"/>
        </w:rPr>
        <w:t>š</w:t>
      </w:r>
      <w:r w:rsidRPr="00AB4C4D">
        <w:rPr>
          <w:rFonts w:ascii="Tahoma" w:eastAsia="Calibri" w:hAnsi="Tahoma" w:cs="Tahoma"/>
          <w:color w:val="auto"/>
          <w:sz w:val="18"/>
          <w:szCs w:val="18"/>
          <w:shd w:val="clear" w:color="auto" w:fill="FFFFFF"/>
          <w:lang w:val="en-GB" w:eastAsia="en-US"/>
        </w:rPr>
        <w:t>i</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radom</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i</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sredstvima</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Izvr</w:t>
      </w:r>
      <w:r w:rsidRPr="003731E3">
        <w:rPr>
          <w:rFonts w:ascii="Tahoma" w:eastAsia="Calibri" w:hAnsi="Tahoma" w:cs="Tahoma"/>
          <w:color w:val="auto"/>
          <w:sz w:val="18"/>
          <w:szCs w:val="18"/>
          <w:shd w:val="clear" w:color="auto" w:fill="FFFFFF"/>
          <w:lang w:val="sr-Cyrl-BA" w:eastAsia="en-US"/>
        </w:rPr>
        <w:t>š</w:t>
      </w:r>
      <w:r w:rsidRPr="00AB4C4D">
        <w:rPr>
          <w:rFonts w:ascii="Tahoma" w:eastAsia="Calibri" w:hAnsi="Tahoma" w:cs="Tahoma"/>
          <w:color w:val="auto"/>
          <w:sz w:val="18"/>
          <w:szCs w:val="18"/>
          <w:shd w:val="clear" w:color="auto" w:fill="FFFFFF"/>
          <w:lang w:val="en-GB" w:eastAsia="en-US"/>
        </w:rPr>
        <w:t>ioca</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osim</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ako</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nije</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druga</w:t>
      </w:r>
      <w:r w:rsidRPr="003731E3">
        <w:rPr>
          <w:rFonts w:ascii="Tahoma" w:eastAsia="Calibri" w:hAnsi="Tahoma" w:cs="Tahoma"/>
          <w:color w:val="auto"/>
          <w:sz w:val="18"/>
          <w:szCs w:val="18"/>
          <w:shd w:val="clear" w:color="auto" w:fill="FFFFFF"/>
          <w:lang w:val="sr-Cyrl-BA" w:eastAsia="en-US"/>
        </w:rPr>
        <w:t>č</w:t>
      </w:r>
      <w:r w:rsidRPr="00AB4C4D">
        <w:rPr>
          <w:rFonts w:ascii="Tahoma" w:eastAsia="Calibri" w:hAnsi="Tahoma" w:cs="Tahoma"/>
          <w:color w:val="auto"/>
          <w:sz w:val="18"/>
          <w:szCs w:val="18"/>
          <w:shd w:val="clear" w:color="auto" w:fill="FFFFFF"/>
          <w:lang w:val="en-GB" w:eastAsia="en-US"/>
        </w:rPr>
        <w:t>ije</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izri</w:t>
      </w:r>
      <w:r w:rsidRPr="003731E3">
        <w:rPr>
          <w:rFonts w:ascii="Tahoma" w:eastAsia="Calibri" w:hAnsi="Tahoma" w:cs="Tahoma"/>
          <w:color w:val="auto"/>
          <w:sz w:val="18"/>
          <w:szCs w:val="18"/>
          <w:shd w:val="clear" w:color="auto" w:fill="FFFFFF"/>
          <w:lang w:val="sr-Cyrl-BA" w:eastAsia="en-US"/>
        </w:rPr>
        <w:t>č</w:t>
      </w:r>
      <w:r w:rsidRPr="00AB4C4D">
        <w:rPr>
          <w:rFonts w:ascii="Tahoma" w:eastAsia="Calibri" w:hAnsi="Tahoma" w:cs="Tahoma"/>
          <w:color w:val="auto"/>
          <w:sz w:val="18"/>
          <w:szCs w:val="18"/>
          <w:shd w:val="clear" w:color="auto" w:fill="FFFFFF"/>
          <w:lang w:val="en-GB" w:eastAsia="en-US"/>
        </w:rPr>
        <w:t>ito</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predvi</w:t>
      </w:r>
      <w:r w:rsidRPr="003731E3">
        <w:rPr>
          <w:rFonts w:ascii="Tahoma" w:eastAsia="Calibri" w:hAnsi="Tahoma" w:cs="Tahoma"/>
          <w:color w:val="auto"/>
          <w:sz w:val="18"/>
          <w:szCs w:val="18"/>
          <w:shd w:val="clear" w:color="auto" w:fill="FFFFFF"/>
          <w:lang w:val="sr-Cyrl-BA" w:eastAsia="en-US"/>
        </w:rPr>
        <w:t>đ</w:t>
      </w:r>
      <w:r w:rsidRPr="00AB4C4D">
        <w:rPr>
          <w:rFonts w:ascii="Tahoma" w:eastAsia="Calibri" w:hAnsi="Tahoma" w:cs="Tahoma"/>
          <w:color w:val="auto"/>
          <w:sz w:val="18"/>
          <w:szCs w:val="18"/>
          <w:shd w:val="clear" w:color="auto" w:fill="FFFFFF"/>
          <w:lang w:val="en-GB" w:eastAsia="en-US"/>
        </w:rPr>
        <w:t>eno</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uslovima</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ovog</w:t>
      </w:r>
      <w:r w:rsidRPr="003731E3">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en-GB" w:eastAsia="en-US"/>
        </w:rPr>
        <w:t>Ugovora</w:t>
      </w:r>
      <w:r w:rsidRPr="003731E3">
        <w:rPr>
          <w:rFonts w:ascii="Tahoma" w:eastAsia="Calibri" w:hAnsi="Tahoma" w:cs="Tahoma"/>
          <w:color w:val="auto"/>
          <w:sz w:val="18"/>
          <w:szCs w:val="18"/>
          <w:shd w:val="clear" w:color="auto" w:fill="FFFFFF"/>
          <w:lang w:val="sr-Cyrl-BA" w:eastAsia="en-US"/>
        </w:rPr>
        <w:t>.</w:t>
      </w:r>
    </w:p>
    <w:p w:rsidR="00D365ED" w:rsidRDefault="00D365ED" w:rsidP="00D365ED">
      <w:pPr>
        <w:rPr>
          <w:rFonts w:ascii="Tahoma" w:eastAsia="Calibri" w:hAnsi="Tahoma" w:cs="Tahoma"/>
          <w:color w:val="auto"/>
          <w:sz w:val="18"/>
          <w:szCs w:val="18"/>
          <w:shd w:val="clear" w:color="auto" w:fill="FFFFFF"/>
          <w:lang w:val="sr-Cyrl-BA" w:eastAsia="en-US"/>
        </w:rPr>
      </w:pPr>
    </w:p>
    <w:p w:rsidR="00960535" w:rsidRPr="00F67F57" w:rsidRDefault="00960535" w:rsidP="00960535">
      <w:pPr>
        <w:rPr>
          <w:rFonts w:ascii="Tahoma" w:eastAsia="Calibri" w:hAnsi="Tahoma" w:cs="Tahoma"/>
          <w:color w:val="auto"/>
          <w:sz w:val="18"/>
          <w:szCs w:val="18"/>
          <w:shd w:val="clear" w:color="auto" w:fill="FFFFFF"/>
          <w:lang w:val="sr-Latn-RS" w:eastAsia="en-US"/>
        </w:rPr>
      </w:pPr>
      <w:r>
        <w:rPr>
          <w:rFonts w:ascii="Tahoma" w:eastAsia="Calibri" w:hAnsi="Tahoma" w:cs="Tahoma"/>
          <w:color w:val="auto"/>
          <w:sz w:val="18"/>
          <w:szCs w:val="18"/>
          <w:shd w:val="clear" w:color="auto" w:fill="FFFFFF"/>
          <w:lang w:val="sr-Latn-RS" w:eastAsia="en-US"/>
        </w:rPr>
        <w:t>1.6.Mjesto vršenja usluge: u skladu saTehničkim zadatkom iz Priloga br. 2</w:t>
      </w:r>
    </w:p>
    <w:p w:rsidR="00960535" w:rsidRPr="003731E3" w:rsidRDefault="00960535" w:rsidP="00D365ED">
      <w:pPr>
        <w:rPr>
          <w:rFonts w:ascii="Tahoma" w:eastAsia="Calibri" w:hAnsi="Tahoma" w:cs="Tahoma"/>
          <w:color w:val="auto"/>
          <w:sz w:val="18"/>
          <w:szCs w:val="18"/>
          <w:shd w:val="clear" w:color="auto" w:fill="FFFFFF"/>
          <w:lang w:val="sr-Cyrl-BA" w:eastAsia="en-US"/>
        </w:rPr>
      </w:pPr>
    </w:p>
    <w:p w:rsidR="00D365ED" w:rsidRPr="00AB4C4D" w:rsidRDefault="00D365ED" w:rsidP="00D365ED">
      <w:pPr>
        <w:rPr>
          <w:rFonts w:ascii="Tahoma" w:eastAsia="Calibri" w:hAnsi="Tahoma" w:cs="Tahoma"/>
          <w:b/>
          <w:color w:val="auto"/>
          <w:sz w:val="18"/>
          <w:szCs w:val="18"/>
          <w:shd w:val="clear" w:color="auto" w:fill="FFFFFF"/>
          <w:lang w:val="sr-Latn-BA" w:eastAsia="en-US"/>
        </w:rPr>
      </w:pPr>
      <w:r w:rsidRPr="003731E3">
        <w:rPr>
          <w:rFonts w:ascii="Tahoma" w:eastAsia="Calibri" w:hAnsi="Tahoma" w:cs="Tahoma"/>
          <w:b/>
          <w:color w:val="auto"/>
          <w:sz w:val="18"/>
          <w:szCs w:val="18"/>
          <w:shd w:val="clear" w:color="auto" w:fill="FFFFFF"/>
          <w:lang w:val="sr-Cyrl-BA" w:eastAsia="en-US"/>
        </w:rPr>
        <w:t>Č</w:t>
      </w:r>
      <w:r w:rsidRPr="00AB4C4D">
        <w:rPr>
          <w:rFonts w:ascii="Tahoma" w:eastAsia="Calibri" w:hAnsi="Tahoma" w:cs="Tahoma"/>
          <w:b/>
          <w:color w:val="auto"/>
          <w:sz w:val="18"/>
          <w:szCs w:val="18"/>
          <w:shd w:val="clear" w:color="auto" w:fill="FFFFFF"/>
          <w:lang w:val="en-GB" w:eastAsia="en-US"/>
        </w:rPr>
        <w:t>lan</w:t>
      </w:r>
      <w:r w:rsidRPr="003731E3">
        <w:rPr>
          <w:rFonts w:ascii="Tahoma" w:eastAsia="Calibri" w:hAnsi="Tahoma" w:cs="Tahoma"/>
          <w:b/>
          <w:color w:val="auto"/>
          <w:sz w:val="18"/>
          <w:szCs w:val="18"/>
          <w:shd w:val="clear" w:color="auto" w:fill="FFFFFF"/>
          <w:lang w:val="sr-Cyrl-BA" w:eastAsia="en-US"/>
        </w:rPr>
        <w:t xml:space="preserve"> </w:t>
      </w:r>
      <w:r w:rsidRPr="00AB4C4D">
        <w:rPr>
          <w:rFonts w:ascii="Tahoma" w:eastAsia="Calibri" w:hAnsi="Tahoma" w:cs="Tahoma"/>
          <w:b/>
          <w:color w:val="auto"/>
          <w:sz w:val="18"/>
          <w:szCs w:val="18"/>
          <w:shd w:val="clear" w:color="auto" w:fill="FFFFFF"/>
          <w:lang w:val="sr-Cyrl-BA" w:eastAsia="en-US"/>
        </w:rPr>
        <w:t>2</w:t>
      </w:r>
      <w:r w:rsidRPr="003731E3">
        <w:rPr>
          <w:rFonts w:ascii="Tahoma" w:eastAsia="Calibri" w:hAnsi="Tahoma" w:cs="Tahoma"/>
          <w:b/>
          <w:color w:val="auto"/>
          <w:sz w:val="18"/>
          <w:szCs w:val="18"/>
          <w:shd w:val="clear" w:color="auto" w:fill="FFFFFF"/>
          <w:lang w:val="sr-Cyrl-BA" w:eastAsia="en-US"/>
        </w:rPr>
        <w:t>.</w:t>
      </w:r>
      <w:r w:rsidRPr="00AB4C4D">
        <w:rPr>
          <w:rFonts w:ascii="Tahoma" w:eastAsia="Calibri" w:hAnsi="Tahoma" w:cs="Tahoma"/>
          <w:b/>
          <w:color w:val="auto"/>
          <w:sz w:val="18"/>
          <w:szCs w:val="18"/>
          <w:shd w:val="clear" w:color="auto" w:fill="FFFFFF"/>
          <w:lang w:val="sr-Latn-BA" w:eastAsia="en-US"/>
        </w:rPr>
        <w:t xml:space="preserve"> </w:t>
      </w:r>
      <w:r w:rsidRPr="00AB4C4D">
        <w:rPr>
          <w:rFonts w:ascii="Tahoma" w:hAnsi="Tahoma" w:cs="Tahoma"/>
          <w:b/>
          <w:bCs/>
          <w:noProof/>
          <w:sz w:val="18"/>
          <w:szCs w:val="18"/>
          <w:lang w:val="sr-Latn-BA"/>
        </w:rPr>
        <w:t>UGOVORENA VRIJEDNOST</w:t>
      </w:r>
      <w:r w:rsidRPr="00AB4C4D">
        <w:rPr>
          <w:rFonts w:ascii="Tahoma" w:hAnsi="Tahoma" w:cs="Tahoma"/>
          <w:b/>
          <w:bCs/>
          <w:noProof/>
          <w:sz w:val="18"/>
          <w:szCs w:val="18"/>
          <w:lang w:val="sr-Cyrl-BA"/>
        </w:rPr>
        <w:t xml:space="preserve">    </w:t>
      </w:r>
    </w:p>
    <w:p w:rsidR="00D365ED" w:rsidRPr="00AB4C4D" w:rsidRDefault="00D365ED" w:rsidP="00960535">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Cyrl-BA" w:eastAsia="en-US"/>
        </w:rPr>
        <w:t>2</w:t>
      </w:r>
      <w:r w:rsidRPr="00AB4C4D">
        <w:rPr>
          <w:rFonts w:ascii="Tahoma" w:eastAsia="Calibri" w:hAnsi="Tahoma" w:cs="Tahoma"/>
          <w:color w:val="auto"/>
          <w:sz w:val="18"/>
          <w:szCs w:val="18"/>
          <w:shd w:val="clear" w:color="auto" w:fill="FFFFFF"/>
          <w:lang w:val="sr-Latn-BA" w:eastAsia="en-US"/>
        </w:rPr>
        <w:t xml:space="preserve">.1.Ukupna vrijednost pruženih usluga iz predmeta  Ugovora </w:t>
      </w:r>
      <w:r w:rsidR="004A19C0">
        <w:rPr>
          <w:rFonts w:ascii="Tahoma" w:eastAsia="Calibri" w:hAnsi="Tahoma" w:cs="Tahoma"/>
          <w:color w:val="auto"/>
          <w:sz w:val="18"/>
          <w:szCs w:val="18"/>
          <w:shd w:val="clear" w:color="auto" w:fill="FFFFFF"/>
          <w:lang w:val="sr-Latn-BA" w:eastAsia="en-US"/>
        </w:rPr>
        <w:t>za period 01.0</w:t>
      </w:r>
      <w:r w:rsidR="001443EA">
        <w:rPr>
          <w:rFonts w:ascii="Tahoma" w:eastAsia="Calibri" w:hAnsi="Tahoma" w:cs="Tahoma"/>
          <w:color w:val="auto"/>
          <w:sz w:val="18"/>
          <w:szCs w:val="18"/>
          <w:shd w:val="clear" w:color="auto" w:fill="FFFFFF"/>
          <w:lang w:val="sr-Latn-BA" w:eastAsia="en-US"/>
        </w:rPr>
        <w:t>1</w:t>
      </w:r>
      <w:r w:rsidR="004A19C0">
        <w:rPr>
          <w:rFonts w:ascii="Tahoma" w:eastAsia="Calibri" w:hAnsi="Tahoma" w:cs="Tahoma"/>
          <w:color w:val="auto"/>
          <w:sz w:val="18"/>
          <w:szCs w:val="18"/>
          <w:shd w:val="clear" w:color="auto" w:fill="FFFFFF"/>
          <w:lang w:val="sr-Latn-BA" w:eastAsia="en-US"/>
        </w:rPr>
        <w:t>.202</w:t>
      </w:r>
      <w:r w:rsidR="001443EA">
        <w:rPr>
          <w:rFonts w:ascii="Tahoma" w:eastAsia="Calibri" w:hAnsi="Tahoma" w:cs="Tahoma"/>
          <w:color w:val="auto"/>
          <w:sz w:val="18"/>
          <w:szCs w:val="18"/>
          <w:shd w:val="clear" w:color="auto" w:fill="FFFFFF"/>
          <w:lang w:val="sr-Latn-BA" w:eastAsia="en-US"/>
        </w:rPr>
        <w:t>6</w:t>
      </w:r>
      <w:r w:rsidR="004A19C0">
        <w:rPr>
          <w:rFonts w:ascii="Tahoma" w:eastAsia="Calibri" w:hAnsi="Tahoma" w:cs="Tahoma"/>
          <w:color w:val="auto"/>
          <w:sz w:val="18"/>
          <w:szCs w:val="18"/>
          <w:shd w:val="clear" w:color="auto" w:fill="FFFFFF"/>
          <w:lang w:val="sr-Latn-BA" w:eastAsia="en-US"/>
        </w:rPr>
        <w:t>. godine do 31.12.202</w:t>
      </w:r>
      <w:r w:rsidR="001443EA">
        <w:rPr>
          <w:rFonts w:ascii="Tahoma" w:eastAsia="Calibri" w:hAnsi="Tahoma" w:cs="Tahoma"/>
          <w:color w:val="auto"/>
          <w:sz w:val="18"/>
          <w:szCs w:val="18"/>
          <w:shd w:val="clear" w:color="auto" w:fill="FFFFFF"/>
          <w:lang w:val="sr-Latn-BA" w:eastAsia="en-US"/>
        </w:rPr>
        <w:t>6</w:t>
      </w:r>
      <w:r w:rsidR="004A19C0">
        <w:rPr>
          <w:rFonts w:ascii="Tahoma" w:eastAsia="Calibri" w:hAnsi="Tahoma" w:cs="Tahoma"/>
          <w:color w:val="auto"/>
          <w:sz w:val="18"/>
          <w:szCs w:val="18"/>
          <w:shd w:val="clear" w:color="auto" w:fill="FFFFFF"/>
          <w:lang w:val="sr-Latn-BA" w:eastAsia="en-US"/>
        </w:rPr>
        <w:t xml:space="preserve">. godine </w:t>
      </w:r>
      <w:r w:rsidRPr="00AB4C4D">
        <w:rPr>
          <w:rFonts w:ascii="Tahoma" w:eastAsia="Calibri" w:hAnsi="Tahoma" w:cs="Tahoma"/>
          <w:color w:val="auto"/>
          <w:sz w:val="18"/>
          <w:szCs w:val="18"/>
          <w:shd w:val="clear" w:color="auto" w:fill="FFFFFF"/>
          <w:lang w:val="sr-Latn-BA" w:eastAsia="en-US"/>
        </w:rPr>
        <w:t xml:space="preserve">iznosi _________ (slovima: ______________) KM bez PDV-a. </w:t>
      </w:r>
    </w:p>
    <w:p w:rsidR="00D365ED" w:rsidRPr="00AB4C4D" w:rsidRDefault="00D365ED" w:rsidP="00960535">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Ukupna vrijednost pruženih usluga sa uračunatim PDV-om iznosi __________________ KM.</w:t>
      </w:r>
    </w:p>
    <w:p w:rsidR="00D365ED" w:rsidRPr="00AB4C4D" w:rsidRDefault="00D365ED" w:rsidP="00960535">
      <w:pPr>
        <w:jc w:val="both"/>
        <w:rPr>
          <w:rFonts w:ascii="Tahoma" w:eastAsia="Calibri" w:hAnsi="Tahoma" w:cs="Tahoma"/>
          <w:color w:val="auto"/>
          <w:sz w:val="18"/>
          <w:szCs w:val="18"/>
          <w:shd w:val="clear" w:color="auto" w:fill="FFFFFF"/>
          <w:lang w:val="sr-Latn-BA" w:eastAsia="en-US"/>
        </w:rPr>
      </w:pPr>
      <w:r w:rsidRPr="001B61A1">
        <w:rPr>
          <w:rFonts w:ascii="Tahoma" w:eastAsia="Calibri" w:hAnsi="Tahoma" w:cs="Tahoma"/>
          <w:color w:val="auto"/>
          <w:sz w:val="18"/>
          <w:szCs w:val="18"/>
          <w:shd w:val="clear" w:color="auto" w:fill="FFFFFF"/>
          <w:lang w:val="sr-Latn-BA" w:eastAsia="en-US"/>
        </w:rPr>
        <w:t>Iznos PDV je _________.</w:t>
      </w:r>
      <w:r w:rsidRPr="00AB4C4D">
        <w:rPr>
          <w:rFonts w:ascii="Tahoma" w:eastAsia="Calibri" w:hAnsi="Tahoma" w:cs="Tahoma"/>
          <w:color w:val="auto"/>
          <w:sz w:val="18"/>
          <w:szCs w:val="18"/>
          <w:shd w:val="clear" w:color="auto" w:fill="FFFFFF"/>
          <w:lang w:val="sr-Latn-BA" w:eastAsia="en-US"/>
        </w:rPr>
        <w:t xml:space="preserve"> </w:t>
      </w:r>
    </w:p>
    <w:p w:rsidR="004A19C0" w:rsidRPr="0040263C" w:rsidRDefault="004A19C0" w:rsidP="004A19C0">
      <w:pPr>
        <w:rPr>
          <w:rFonts w:ascii="Tahoma" w:eastAsia="Calibri" w:hAnsi="Tahoma" w:cs="Tahoma"/>
          <w:color w:val="auto"/>
          <w:sz w:val="18"/>
          <w:szCs w:val="18"/>
          <w:shd w:val="clear" w:color="auto" w:fill="FFFFFF"/>
          <w:lang w:val="sr-Latn-BA" w:eastAsia="en-US"/>
        </w:rPr>
      </w:pPr>
      <w:r w:rsidRPr="001554E0">
        <w:rPr>
          <w:rFonts w:ascii="Tahoma" w:eastAsia="Calibri" w:hAnsi="Tahoma" w:cs="Tahoma"/>
          <w:color w:val="auto"/>
          <w:sz w:val="18"/>
          <w:szCs w:val="18"/>
          <w:shd w:val="clear" w:color="auto" w:fill="FFFFFF"/>
          <w:lang w:val="sr-Latn-BA" w:eastAsia="en-US"/>
        </w:rPr>
        <w:t>Vrijednost usluge iz predmeta Ugovora na mjesečnom nivou zavisi od stvarno izvršenog obima usluga</w:t>
      </w:r>
      <w:r>
        <w:rPr>
          <w:rFonts w:ascii="Tahoma" w:eastAsia="Calibri" w:hAnsi="Tahoma" w:cs="Tahoma"/>
          <w:color w:val="auto"/>
          <w:sz w:val="18"/>
          <w:szCs w:val="18"/>
          <w:shd w:val="clear" w:color="auto" w:fill="FFFFFF"/>
          <w:lang w:val="sr-Latn-BA" w:eastAsia="en-US"/>
        </w:rPr>
        <w:t>, ne može biti veća od______________</w:t>
      </w:r>
      <w:r w:rsidRPr="001554E0">
        <w:rPr>
          <w:rFonts w:ascii="Tahoma" w:eastAsia="Calibri" w:hAnsi="Tahoma" w:cs="Tahoma"/>
          <w:color w:val="auto"/>
          <w:sz w:val="18"/>
          <w:szCs w:val="18"/>
          <w:shd w:val="clear" w:color="auto" w:fill="FFFFFF"/>
          <w:lang w:val="sr-Latn-BA" w:eastAsia="en-US"/>
        </w:rPr>
        <w:t>.</w:t>
      </w:r>
    </w:p>
    <w:p w:rsidR="00960535" w:rsidRPr="001218F9" w:rsidRDefault="00960535" w:rsidP="00960535">
      <w:pPr>
        <w:jc w:val="both"/>
        <w:rPr>
          <w:rFonts w:ascii="Tahoma" w:eastAsia="Calibri" w:hAnsi="Tahoma" w:cs="Tahoma"/>
          <w:color w:val="auto"/>
          <w:sz w:val="18"/>
          <w:szCs w:val="18"/>
          <w:shd w:val="clear" w:color="auto" w:fill="FFFFFF"/>
          <w:lang w:val="sr-Latn-BA" w:eastAsia="en-US"/>
        </w:rPr>
      </w:pPr>
      <w:r>
        <w:rPr>
          <w:rFonts w:ascii="Tahoma" w:eastAsia="Calibri" w:hAnsi="Tahoma" w:cs="Tahoma"/>
          <w:color w:val="auto"/>
          <w:sz w:val="18"/>
          <w:szCs w:val="18"/>
          <w:shd w:val="clear" w:color="auto" w:fill="FFFFFF"/>
          <w:lang w:val="sr-Latn-BA" w:eastAsia="en-US"/>
        </w:rPr>
        <w:t>2.1.1. Jedinične c</w:t>
      </w:r>
      <w:r w:rsidRPr="001218F9">
        <w:rPr>
          <w:rFonts w:ascii="Tahoma" w:eastAsia="Calibri" w:hAnsi="Tahoma" w:cs="Tahoma"/>
          <w:color w:val="auto"/>
          <w:sz w:val="18"/>
          <w:szCs w:val="18"/>
          <w:shd w:val="clear" w:color="auto" w:fill="FFFFFF"/>
          <w:lang w:val="sr-Latn-BA" w:eastAsia="en-US"/>
        </w:rPr>
        <w:t xml:space="preserve">ijene navedene u </w:t>
      </w:r>
      <w:r>
        <w:rPr>
          <w:rFonts w:ascii="Tahoma" w:eastAsia="Calibri" w:hAnsi="Tahoma" w:cs="Tahoma"/>
          <w:color w:val="auto"/>
          <w:sz w:val="18"/>
          <w:szCs w:val="18"/>
          <w:shd w:val="clear" w:color="auto" w:fill="FFFFFF"/>
          <w:lang w:val="sr-Latn-BA" w:eastAsia="en-US"/>
        </w:rPr>
        <w:t xml:space="preserve">Specifikaciji usluga iz </w:t>
      </w:r>
      <w:r w:rsidRPr="001218F9">
        <w:rPr>
          <w:rFonts w:ascii="Tahoma" w:eastAsia="Calibri" w:hAnsi="Tahoma" w:cs="Tahoma"/>
          <w:color w:val="auto"/>
          <w:sz w:val="18"/>
          <w:szCs w:val="18"/>
          <w:shd w:val="clear" w:color="auto" w:fill="FFFFFF"/>
          <w:lang w:val="sr-Latn-BA" w:eastAsia="en-US"/>
        </w:rPr>
        <w:t>Prilog</w:t>
      </w:r>
      <w:r>
        <w:rPr>
          <w:rFonts w:ascii="Tahoma" w:eastAsia="Calibri" w:hAnsi="Tahoma" w:cs="Tahoma"/>
          <w:color w:val="auto"/>
          <w:sz w:val="18"/>
          <w:szCs w:val="18"/>
          <w:shd w:val="clear" w:color="auto" w:fill="FFFFFF"/>
          <w:lang w:val="sr-Latn-BA" w:eastAsia="en-US"/>
        </w:rPr>
        <w:t>a</w:t>
      </w:r>
      <w:r w:rsidRPr="001218F9">
        <w:rPr>
          <w:rFonts w:ascii="Tahoma" w:eastAsia="Calibri" w:hAnsi="Tahoma" w:cs="Tahoma"/>
          <w:color w:val="auto"/>
          <w:sz w:val="18"/>
          <w:szCs w:val="18"/>
          <w:shd w:val="clear" w:color="auto" w:fill="FFFFFF"/>
          <w:lang w:val="sr-Latn-BA" w:eastAsia="en-US"/>
        </w:rPr>
        <w:t xml:space="preserve"> br. 1. su fiksne i ne mogu se mijenjati za vrijeme važenja Ugovora.</w:t>
      </w:r>
    </w:p>
    <w:p w:rsidR="00960535" w:rsidRDefault="00960535" w:rsidP="00960535">
      <w:pPr>
        <w:jc w:val="both"/>
        <w:rPr>
          <w:rFonts w:ascii="Tahoma" w:eastAsia="Calibri" w:hAnsi="Tahoma" w:cs="Tahoma"/>
          <w:color w:val="auto"/>
          <w:sz w:val="18"/>
          <w:szCs w:val="18"/>
          <w:shd w:val="clear" w:color="auto" w:fill="FFFFFF"/>
          <w:lang w:val="sr-Latn-BA" w:eastAsia="en-US"/>
        </w:rPr>
      </w:pPr>
    </w:p>
    <w:p w:rsidR="00960535" w:rsidRPr="001218F9" w:rsidRDefault="00960535" w:rsidP="00960535">
      <w:pPr>
        <w:jc w:val="both"/>
        <w:rPr>
          <w:rFonts w:ascii="Tahoma" w:eastAsia="Calibri" w:hAnsi="Tahoma" w:cs="Tahoma"/>
          <w:color w:val="auto"/>
          <w:sz w:val="18"/>
          <w:szCs w:val="18"/>
          <w:shd w:val="clear" w:color="auto" w:fill="FFFFFF"/>
          <w:lang w:val="sr-Latn-BA" w:eastAsia="en-US"/>
        </w:rPr>
      </w:pPr>
      <w:r w:rsidRPr="001218F9">
        <w:rPr>
          <w:rFonts w:ascii="Tahoma" w:eastAsia="Calibri" w:hAnsi="Tahoma" w:cs="Tahoma"/>
          <w:color w:val="auto"/>
          <w:sz w:val="18"/>
          <w:szCs w:val="18"/>
          <w:shd w:val="clear" w:color="auto" w:fill="FFFFFF"/>
          <w:lang w:val="sr-Latn-BA" w:eastAsia="en-US"/>
        </w:rPr>
        <w:t>2.</w:t>
      </w:r>
      <w:r>
        <w:rPr>
          <w:rFonts w:ascii="Tahoma" w:eastAsia="Calibri" w:hAnsi="Tahoma" w:cs="Tahoma"/>
          <w:color w:val="auto"/>
          <w:sz w:val="18"/>
          <w:szCs w:val="18"/>
          <w:shd w:val="clear" w:color="auto" w:fill="FFFFFF"/>
          <w:lang w:val="sr-Latn-BA" w:eastAsia="en-US"/>
        </w:rPr>
        <w:t>1</w:t>
      </w:r>
      <w:r w:rsidRPr="001218F9">
        <w:rPr>
          <w:rFonts w:ascii="Tahoma" w:eastAsia="Calibri" w:hAnsi="Tahoma" w:cs="Tahoma"/>
          <w:color w:val="auto"/>
          <w:sz w:val="18"/>
          <w:szCs w:val="18"/>
          <w:shd w:val="clear" w:color="auto" w:fill="FFFFFF"/>
          <w:lang w:val="sr-Latn-BA" w:eastAsia="en-US"/>
        </w:rPr>
        <w:t>.</w:t>
      </w:r>
      <w:r>
        <w:rPr>
          <w:rFonts w:ascii="Tahoma" w:eastAsia="Calibri" w:hAnsi="Tahoma" w:cs="Tahoma"/>
          <w:color w:val="auto"/>
          <w:sz w:val="18"/>
          <w:szCs w:val="18"/>
          <w:shd w:val="clear" w:color="auto" w:fill="FFFFFF"/>
          <w:lang w:val="sr-Latn-BA" w:eastAsia="en-US"/>
        </w:rPr>
        <w:t>2.</w:t>
      </w:r>
      <w:r w:rsidRPr="001218F9">
        <w:rPr>
          <w:rFonts w:ascii="Tahoma" w:eastAsia="Calibri" w:hAnsi="Tahoma" w:cs="Tahoma"/>
          <w:color w:val="auto"/>
          <w:sz w:val="18"/>
          <w:szCs w:val="18"/>
          <w:shd w:val="clear" w:color="auto" w:fill="FFFFFF"/>
          <w:lang w:val="sr-Latn-BA" w:eastAsia="en-US"/>
        </w:rPr>
        <w:t xml:space="preserve"> Maksimalna vrijednost navedena u tački 2.1. je promjenjiva, a konačna vrijednost </w:t>
      </w:r>
      <w:r>
        <w:rPr>
          <w:rFonts w:ascii="Tahoma" w:eastAsia="Calibri" w:hAnsi="Tahoma" w:cs="Tahoma"/>
          <w:color w:val="auto"/>
          <w:sz w:val="18"/>
          <w:szCs w:val="18"/>
          <w:shd w:val="clear" w:color="auto" w:fill="FFFFFF"/>
          <w:lang w:val="sr-Latn-BA" w:eastAsia="en-US"/>
        </w:rPr>
        <w:t>je</w:t>
      </w:r>
      <w:r w:rsidRPr="001218F9">
        <w:rPr>
          <w:rFonts w:ascii="Tahoma" w:eastAsia="Calibri" w:hAnsi="Tahoma" w:cs="Tahoma"/>
          <w:color w:val="auto"/>
          <w:sz w:val="18"/>
          <w:szCs w:val="18"/>
          <w:shd w:val="clear" w:color="auto" w:fill="FFFFFF"/>
          <w:lang w:val="sr-Latn-BA" w:eastAsia="en-US"/>
        </w:rPr>
        <w:t xml:space="preserve"> </w:t>
      </w:r>
      <w:r w:rsidRPr="005353F7">
        <w:rPr>
          <w:rFonts w:ascii="Tahoma" w:eastAsia="Calibri" w:hAnsi="Tahoma" w:cs="Tahoma"/>
          <w:color w:val="auto"/>
          <w:sz w:val="18"/>
          <w:szCs w:val="18"/>
          <w:shd w:val="clear" w:color="auto" w:fill="FFFFFF"/>
          <w:lang w:val="sr-Latn-BA" w:eastAsia="en-US"/>
        </w:rPr>
        <w:t xml:space="preserve">određena stvarnim obimom izvršenih usluga, obračunatim po jediničnim cijenama </w:t>
      </w:r>
      <w:r>
        <w:rPr>
          <w:rFonts w:ascii="Tahoma" w:eastAsia="Calibri" w:hAnsi="Tahoma" w:cs="Tahoma"/>
          <w:color w:val="auto"/>
          <w:sz w:val="18"/>
          <w:szCs w:val="18"/>
          <w:shd w:val="clear" w:color="auto" w:fill="FFFFFF"/>
          <w:lang w:val="sr-Latn-BA" w:eastAsia="en-US"/>
        </w:rPr>
        <w:t>navedenim u Specifikaciji usluga iz u Priloga 1</w:t>
      </w:r>
      <w:r w:rsidRPr="001218F9">
        <w:rPr>
          <w:rFonts w:ascii="Tahoma" w:eastAsia="Calibri" w:hAnsi="Tahoma" w:cs="Tahoma"/>
          <w:color w:val="auto"/>
          <w:sz w:val="18"/>
          <w:szCs w:val="18"/>
          <w:shd w:val="clear" w:color="auto" w:fill="FFFFFF"/>
          <w:lang w:val="sr-Latn-BA" w:eastAsia="en-US"/>
        </w:rPr>
        <w:t xml:space="preserve">. </w:t>
      </w:r>
    </w:p>
    <w:p w:rsidR="00960535" w:rsidRDefault="00960535" w:rsidP="00960535">
      <w:pPr>
        <w:jc w:val="both"/>
        <w:rPr>
          <w:rFonts w:ascii="Tahoma" w:eastAsia="Calibri" w:hAnsi="Tahoma" w:cs="Tahoma"/>
          <w:color w:val="auto"/>
          <w:sz w:val="18"/>
          <w:szCs w:val="18"/>
          <w:shd w:val="clear" w:color="auto" w:fill="FFFFFF"/>
          <w:lang w:val="sr-Latn-BA" w:eastAsia="en-US"/>
        </w:rPr>
      </w:pPr>
    </w:p>
    <w:p w:rsidR="00960535" w:rsidRPr="001218F9" w:rsidRDefault="00960535" w:rsidP="00960535">
      <w:pPr>
        <w:jc w:val="both"/>
        <w:rPr>
          <w:rFonts w:ascii="Tahoma" w:eastAsia="Calibri" w:hAnsi="Tahoma" w:cs="Tahoma"/>
          <w:color w:val="auto"/>
          <w:sz w:val="18"/>
          <w:szCs w:val="18"/>
          <w:shd w:val="clear" w:color="auto" w:fill="FFFFFF"/>
          <w:lang w:val="sr-Latn-BA" w:eastAsia="en-US"/>
        </w:rPr>
      </w:pPr>
      <w:r w:rsidRPr="001218F9">
        <w:rPr>
          <w:rFonts w:ascii="Tahoma" w:eastAsia="Calibri" w:hAnsi="Tahoma" w:cs="Tahoma"/>
          <w:color w:val="auto"/>
          <w:sz w:val="18"/>
          <w:szCs w:val="18"/>
          <w:shd w:val="clear" w:color="auto" w:fill="FFFFFF"/>
          <w:lang w:val="sr-Latn-BA" w:eastAsia="en-US"/>
        </w:rPr>
        <w:t>2.</w:t>
      </w:r>
      <w:r>
        <w:rPr>
          <w:rFonts w:ascii="Tahoma" w:eastAsia="Calibri" w:hAnsi="Tahoma" w:cs="Tahoma"/>
          <w:color w:val="auto"/>
          <w:sz w:val="18"/>
          <w:szCs w:val="18"/>
          <w:shd w:val="clear" w:color="auto" w:fill="FFFFFF"/>
          <w:lang w:val="sr-Latn-BA" w:eastAsia="en-US"/>
        </w:rPr>
        <w:t>1</w:t>
      </w:r>
      <w:r w:rsidRPr="001218F9">
        <w:rPr>
          <w:rFonts w:ascii="Tahoma" w:eastAsia="Calibri" w:hAnsi="Tahoma" w:cs="Tahoma"/>
          <w:color w:val="auto"/>
          <w:sz w:val="18"/>
          <w:szCs w:val="18"/>
          <w:shd w:val="clear" w:color="auto" w:fill="FFFFFF"/>
          <w:lang w:val="sr-Latn-BA" w:eastAsia="en-US"/>
        </w:rPr>
        <w:t>.</w:t>
      </w:r>
      <w:r>
        <w:rPr>
          <w:rFonts w:ascii="Tahoma" w:eastAsia="Calibri" w:hAnsi="Tahoma" w:cs="Tahoma"/>
          <w:color w:val="auto"/>
          <w:sz w:val="18"/>
          <w:szCs w:val="18"/>
          <w:shd w:val="clear" w:color="auto" w:fill="FFFFFF"/>
          <w:lang w:val="sr-Latn-BA" w:eastAsia="en-US"/>
        </w:rPr>
        <w:t>3.</w:t>
      </w:r>
      <w:r w:rsidRPr="001218F9">
        <w:rPr>
          <w:rFonts w:ascii="Tahoma" w:eastAsia="Calibri" w:hAnsi="Tahoma" w:cs="Tahoma"/>
          <w:color w:val="auto"/>
          <w:sz w:val="18"/>
          <w:szCs w:val="18"/>
          <w:shd w:val="clear" w:color="auto" w:fill="FFFFFF"/>
          <w:lang w:val="sr-Latn-BA" w:eastAsia="en-US"/>
        </w:rPr>
        <w:t xml:space="preserve"> Konačna vrijednost ugovora ne može biti veća od </w:t>
      </w:r>
      <w:r w:rsidRPr="009567EB">
        <w:rPr>
          <w:rFonts w:ascii="Tahoma" w:eastAsia="Calibri" w:hAnsi="Tahoma" w:cs="Tahoma"/>
          <w:color w:val="auto"/>
          <w:sz w:val="18"/>
          <w:szCs w:val="18"/>
          <w:shd w:val="clear" w:color="auto" w:fill="FFFFFF"/>
          <w:lang w:val="sr-Latn-BA" w:eastAsia="en-US"/>
        </w:rPr>
        <w:t>maksimalne</w:t>
      </w:r>
      <w:r w:rsidRPr="001218F9">
        <w:rPr>
          <w:rFonts w:ascii="Tahoma" w:eastAsia="Calibri" w:hAnsi="Tahoma" w:cs="Tahoma"/>
          <w:color w:val="auto"/>
          <w:sz w:val="18"/>
          <w:szCs w:val="18"/>
          <w:shd w:val="clear" w:color="auto" w:fill="FFFFFF"/>
          <w:lang w:val="sr-Latn-BA" w:eastAsia="en-US"/>
        </w:rPr>
        <w:t xml:space="preserve"> vrijednosti navedene u tački 2.1. </w:t>
      </w:r>
    </w:p>
    <w:p w:rsidR="00960535" w:rsidRDefault="00960535" w:rsidP="00960535">
      <w:pPr>
        <w:jc w:val="both"/>
        <w:rPr>
          <w:rFonts w:ascii="Tahoma" w:eastAsia="Calibri" w:hAnsi="Tahoma" w:cs="Tahoma"/>
          <w:color w:val="auto"/>
          <w:sz w:val="18"/>
          <w:szCs w:val="18"/>
          <w:shd w:val="clear" w:color="auto" w:fill="FFFFFF"/>
          <w:lang w:val="sr-Latn-BA" w:eastAsia="en-US"/>
        </w:rPr>
      </w:pPr>
    </w:p>
    <w:p w:rsidR="00960535" w:rsidRPr="0040263C" w:rsidRDefault="00960535" w:rsidP="00960535">
      <w:pPr>
        <w:jc w:val="both"/>
        <w:rPr>
          <w:rFonts w:ascii="Tahoma" w:eastAsia="Calibri" w:hAnsi="Tahoma" w:cs="Tahoma"/>
          <w:color w:val="auto"/>
          <w:sz w:val="18"/>
          <w:szCs w:val="18"/>
          <w:shd w:val="clear" w:color="auto" w:fill="FFFFFF"/>
          <w:lang w:val="sr-Latn-BA" w:eastAsia="en-US"/>
        </w:rPr>
      </w:pPr>
      <w:r w:rsidRPr="001218F9">
        <w:rPr>
          <w:rFonts w:ascii="Tahoma" w:eastAsia="Calibri" w:hAnsi="Tahoma" w:cs="Tahoma"/>
          <w:color w:val="auto"/>
          <w:sz w:val="18"/>
          <w:szCs w:val="18"/>
          <w:shd w:val="clear" w:color="auto" w:fill="FFFFFF"/>
          <w:lang w:val="sr-Latn-BA" w:eastAsia="en-US"/>
        </w:rPr>
        <w:t>2.</w:t>
      </w:r>
      <w:r>
        <w:rPr>
          <w:rFonts w:ascii="Tahoma" w:eastAsia="Calibri" w:hAnsi="Tahoma" w:cs="Tahoma"/>
          <w:color w:val="auto"/>
          <w:sz w:val="18"/>
          <w:szCs w:val="18"/>
          <w:shd w:val="clear" w:color="auto" w:fill="FFFFFF"/>
          <w:lang w:val="sr-Latn-BA" w:eastAsia="en-US"/>
        </w:rPr>
        <w:t>1.4.</w:t>
      </w:r>
      <w:r w:rsidRPr="001218F9">
        <w:rPr>
          <w:rFonts w:ascii="Tahoma" w:eastAsia="Calibri" w:hAnsi="Tahoma" w:cs="Tahoma"/>
          <w:color w:val="auto"/>
          <w:sz w:val="18"/>
          <w:szCs w:val="18"/>
          <w:shd w:val="clear" w:color="auto" w:fill="FFFFFF"/>
          <w:lang w:val="sr-Latn-BA" w:eastAsia="en-US"/>
        </w:rPr>
        <w:t>. Naručilac nije dužan naručiti predmetne usluge u maksimalnoj vrijednosti navedenoj u tački 2.1.</w:t>
      </w:r>
    </w:p>
    <w:p w:rsidR="00D365ED" w:rsidRPr="00AB4C4D" w:rsidRDefault="00D365ED" w:rsidP="00960535">
      <w:pPr>
        <w:jc w:val="both"/>
        <w:rPr>
          <w:rFonts w:ascii="Tahoma" w:eastAsia="Calibri" w:hAnsi="Tahoma" w:cs="Tahoma"/>
          <w:color w:val="auto"/>
          <w:sz w:val="18"/>
          <w:szCs w:val="18"/>
          <w:shd w:val="clear" w:color="auto" w:fill="FFFFFF"/>
          <w:lang w:val="sr-Latn-BA" w:eastAsia="en-US"/>
        </w:rPr>
      </w:pPr>
    </w:p>
    <w:p w:rsidR="00D365ED" w:rsidRPr="00AB4C4D" w:rsidRDefault="00D365ED" w:rsidP="00960535">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2.2 Izvršilac nema pravo da zahtijeva povećanje fiksne cijene, a Naručilac - njeno smanjenje, uključujući i slučaj kada u trenutku zaključivanja Ugovora nije postojala mogućnost da se predvidi puni obim usluge koja se vrši ili troškova koji su za to potrebni, osim ako se cijena zbog promijenjenih okolnosti poveća ili smanji za više od 10%. U tom slučaju može se zahtijevati samo razlika u cijeni koja prelazi 10%, i to nakon obostranog usaglašavanja ugovornih Strana, u formi Aneksa Ugovora.</w:t>
      </w:r>
    </w:p>
    <w:p w:rsidR="00D365ED" w:rsidRPr="00AB4C4D" w:rsidRDefault="00D365ED" w:rsidP="00960535">
      <w:pPr>
        <w:jc w:val="both"/>
        <w:rPr>
          <w:rFonts w:ascii="Tahoma" w:eastAsia="Calibri" w:hAnsi="Tahoma" w:cs="Tahoma"/>
          <w:color w:val="auto"/>
          <w:sz w:val="18"/>
          <w:szCs w:val="18"/>
          <w:shd w:val="clear" w:color="auto" w:fill="FFFFFF"/>
          <w:lang w:val="sr-Latn-BA" w:eastAsia="en-US"/>
        </w:rPr>
      </w:pPr>
    </w:p>
    <w:p w:rsidR="00D365ED" w:rsidRPr="00AB4C4D" w:rsidRDefault="00D365ED" w:rsidP="00960535">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lastRenderedPageBreak/>
        <w:t>2.3. U ukupnu vrijednost Ugovora uključuju se svi troškovi, izdaci i rashodi Izvršioca koje je isti imao prilikom vršenja Usluge po Ugovoru (uključujući i troškove vezane za poslovna putovanja zaposlenih, prevoz, osiguranje, primopredaju proizvoda, pružanje prevodilačkih usluga, kao i poreze, takse, carine i ostala obavezna plaćanja, koja se moraju platiti u vezi sa izvršenjem Ugovora).</w:t>
      </w:r>
    </w:p>
    <w:p w:rsidR="00D365ED" w:rsidRPr="00AB4C4D" w:rsidRDefault="00D365ED" w:rsidP="00960535">
      <w:pPr>
        <w:jc w:val="both"/>
        <w:rPr>
          <w:rFonts w:ascii="Tahoma" w:eastAsia="Calibri" w:hAnsi="Tahoma" w:cs="Tahoma"/>
          <w:color w:val="auto"/>
          <w:sz w:val="18"/>
          <w:szCs w:val="18"/>
          <w:shd w:val="clear" w:color="auto" w:fill="FFFFFF"/>
          <w:lang w:val="sr-Latn-BA" w:eastAsia="en-US"/>
        </w:rPr>
      </w:pPr>
    </w:p>
    <w:p w:rsidR="00D365ED" w:rsidRPr="00AB4C4D" w:rsidRDefault="00D365ED" w:rsidP="00960535">
      <w:pPr>
        <w:jc w:val="both"/>
        <w:rPr>
          <w:rFonts w:ascii="Tahoma" w:eastAsia="Calibri" w:hAnsi="Tahoma" w:cs="Tahoma"/>
          <w:color w:val="auto"/>
          <w:sz w:val="18"/>
          <w:szCs w:val="18"/>
          <w:shd w:val="clear" w:color="auto" w:fill="FFFFFF"/>
          <w:lang w:val="sr-Latn-BA" w:eastAsia="en-US"/>
        </w:rPr>
      </w:pPr>
    </w:p>
    <w:p w:rsidR="00D365ED" w:rsidRPr="00AB4C4D" w:rsidRDefault="00D365ED" w:rsidP="00D365ED">
      <w:pPr>
        <w:rPr>
          <w:rFonts w:ascii="Tahoma" w:eastAsia="Calibri" w:hAnsi="Tahoma" w:cs="Tahoma"/>
          <w:b/>
          <w:color w:val="auto"/>
          <w:sz w:val="18"/>
          <w:szCs w:val="18"/>
          <w:shd w:val="clear" w:color="auto" w:fill="FFFFFF"/>
          <w:lang w:val="sr-Latn-BA" w:eastAsia="en-US"/>
        </w:rPr>
      </w:pPr>
      <w:r w:rsidRPr="00AB4C4D">
        <w:rPr>
          <w:rFonts w:ascii="Tahoma" w:eastAsia="Calibri" w:hAnsi="Tahoma" w:cs="Tahoma"/>
          <w:b/>
          <w:color w:val="auto"/>
          <w:sz w:val="18"/>
          <w:szCs w:val="18"/>
          <w:shd w:val="clear" w:color="auto" w:fill="FFFFFF"/>
          <w:lang w:val="sr-Latn-BA" w:eastAsia="en-US"/>
        </w:rPr>
        <w:t>Član 3. NAČIN PLAĆANJA</w:t>
      </w:r>
    </w:p>
    <w:p w:rsidR="00D365ED" w:rsidRPr="00AB4C4D" w:rsidRDefault="00D365ED" w:rsidP="00960535">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3.1.Plaćanja po ovom Ugovoru vrši Naručilac na sljedeći način:</w:t>
      </w:r>
    </w:p>
    <w:p w:rsidR="00D365ED" w:rsidRPr="00AB4C4D" w:rsidRDefault="00D365ED" w:rsidP="00960535">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 xml:space="preserve">3.1.1.100% nakon izvršene Usluge, a u roku od ________ dana od dana potpisivanja Akta o primopredaji izvršene usluge  i ispostavljenog </w:t>
      </w:r>
      <w:r>
        <w:rPr>
          <w:rFonts w:ascii="Tahoma" w:eastAsia="Calibri" w:hAnsi="Tahoma" w:cs="Tahoma"/>
          <w:color w:val="auto"/>
          <w:sz w:val="18"/>
          <w:szCs w:val="18"/>
          <w:shd w:val="clear" w:color="auto" w:fill="FFFFFF"/>
          <w:lang w:val="sr-Latn-BA" w:eastAsia="en-US"/>
        </w:rPr>
        <w:t xml:space="preserve">mjesečne </w:t>
      </w:r>
      <w:r w:rsidRPr="00AB4C4D">
        <w:rPr>
          <w:rFonts w:ascii="Tahoma" w:eastAsia="Calibri" w:hAnsi="Tahoma" w:cs="Tahoma"/>
          <w:color w:val="auto"/>
          <w:sz w:val="18"/>
          <w:szCs w:val="18"/>
          <w:shd w:val="clear" w:color="auto" w:fill="FFFFFF"/>
          <w:lang w:val="sr-Latn-BA" w:eastAsia="en-US"/>
        </w:rPr>
        <w:t>računa-fakture, a prema bankarskim rekvizitima iz člana 14. ovog Ugovora.</w:t>
      </w:r>
    </w:p>
    <w:p w:rsidR="00D365ED" w:rsidRDefault="00D365ED" w:rsidP="00960535">
      <w:pPr>
        <w:jc w:val="both"/>
        <w:rPr>
          <w:rFonts w:ascii="Tahoma" w:eastAsia="Calibri" w:hAnsi="Tahoma" w:cs="Tahoma"/>
          <w:color w:val="auto"/>
          <w:sz w:val="18"/>
          <w:szCs w:val="18"/>
          <w:shd w:val="clear" w:color="auto" w:fill="FFFFFF"/>
          <w:lang w:val="sr-Latn-BA" w:eastAsia="en-US"/>
        </w:rPr>
      </w:pPr>
      <w:r>
        <w:rPr>
          <w:rFonts w:ascii="Tahoma" w:eastAsia="Calibri" w:hAnsi="Tahoma" w:cs="Tahoma"/>
          <w:color w:val="auto"/>
          <w:sz w:val="18"/>
          <w:szCs w:val="18"/>
          <w:shd w:val="clear" w:color="auto" w:fill="FFFFFF"/>
          <w:lang w:val="sr-Latn-BA" w:eastAsia="en-US"/>
        </w:rPr>
        <w:t>Opcija:</w:t>
      </w:r>
    </w:p>
    <w:p w:rsidR="00D365ED" w:rsidRPr="00AB4C4D" w:rsidRDefault="00D365ED" w:rsidP="00960535">
      <w:pPr>
        <w:jc w:val="both"/>
        <w:rPr>
          <w:rFonts w:ascii="Tahoma" w:eastAsia="Calibri" w:hAnsi="Tahoma" w:cs="Tahoma"/>
          <w:color w:val="auto"/>
          <w:sz w:val="18"/>
          <w:szCs w:val="18"/>
          <w:shd w:val="clear" w:color="auto" w:fill="FFFFFF"/>
          <w:lang w:val="sr-Latn-BA" w:eastAsia="en-US"/>
        </w:rPr>
      </w:pPr>
      <w:r>
        <w:rPr>
          <w:rFonts w:ascii="Tahoma" w:eastAsia="Calibri" w:hAnsi="Tahoma" w:cs="Tahoma"/>
          <w:color w:val="auto"/>
          <w:sz w:val="18"/>
          <w:szCs w:val="18"/>
          <w:shd w:val="clear" w:color="auto" w:fill="FFFFFF"/>
          <w:lang w:val="sr-Latn-BA" w:eastAsia="en-US"/>
        </w:rPr>
        <w:t xml:space="preserve">3.1.1.Usluge </w:t>
      </w:r>
      <w:r w:rsidRPr="006C3E3B">
        <w:rPr>
          <w:rFonts w:ascii="Tahoma" w:eastAsia="Calibri" w:hAnsi="Tahoma" w:cs="Tahoma"/>
          <w:color w:val="auto"/>
          <w:sz w:val="18"/>
          <w:szCs w:val="18"/>
          <w:shd w:val="clear" w:color="auto" w:fill="FFFFFF"/>
          <w:lang w:val="sr-Latn-BA" w:eastAsia="en-US"/>
        </w:rPr>
        <w:t>se plaćaju kompenzacijom u procentu od _____%</w:t>
      </w:r>
      <w:r>
        <w:rPr>
          <w:rFonts w:ascii="Tahoma" w:eastAsia="Calibri" w:hAnsi="Tahoma" w:cs="Tahoma"/>
          <w:color w:val="auto"/>
          <w:sz w:val="18"/>
          <w:szCs w:val="18"/>
          <w:shd w:val="clear" w:color="auto" w:fill="FFFFFF"/>
          <w:lang w:val="sr-Latn-BA" w:eastAsia="en-US"/>
        </w:rPr>
        <w:t>, ostatak u procentu od________%</w:t>
      </w:r>
      <w:r w:rsidRPr="006C3E3B">
        <w:rPr>
          <w:rFonts w:ascii="Tahoma" w:eastAsia="Calibri" w:hAnsi="Tahoma" w:cs="Tahoma"/>
          <w:color w:val="auto"/>
          <w:sz w:val="18"/>
          <w:szCs w:val="18"/>
          <w:shd w:val="clear" w:color="auto" w:fill="FFFFFF"/>
          <w:lang w:val="sr-Latn-BA" w:eastAsia="en-US"/>
        </w:rPr>
        <w:t xml:space="preserve"> u roku od _____radnih dana od dana potpisivanja Akta o primopredaji izvršenih radova  i ispostavljenog računa-fakture.</w:t>
      </w:r>
    </w:p>
    <w:p w:rsidR="00D365ED" w:rsidRPr="00AB4C4D" w:rsidRDefault="00D365ED" w:rsidP="00960535">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3.1.2.</w:t>
      </w:r>
      <w:r w:rsidRPr="00AB4C4D">
        <w:rPr>
          <w:rFonts w:ascii="Tahoma" w:eastAsia="Calibri" w:hAnsi="Tahoma" w:cs="Tahoma"/>
          <w:color w:val="auto"/>
          <w:sz w:val="18"/>
          <w:szCs w:val="18"/>
          <w:shd w:val="clear" w:color="auto" w:fill="FFFFFF"/>
          <w:lang w:val="sr-Latn-BA" w:eastAsia="en-US"/>
        </w:rPr>
        <w:tab/>
        <w:t xml:space="preserve">Izvršilac je dužan da ispostavi račun-fakturu </w:t>
      </w:r>
      <w:r>
        <w:rPr>
          <w:rFonts w:ascii="Tahoma" w:eastAsia="Calibri" w:hAnsi="Tahoma" w:cs="Tahoma"/>
          <w:color w:val="auto"/>
          <w:sz w:val="18"/>
          <w:szCs w:val="18"/>
          <w:shd w:val="clear" w:color="auto" w:fill="FFFFFF"/>
          <w:lang w:val="sr-Latn-BA" w:eastAsia="en-US"/>
        </w:rPr>
        <w:t xml:space="preserve">uz tabelarni pregled izvršeni usluga </w:t>
      </w:r>
      <w:r w:rsidRPr="00AB4C4D">
        <w:rPr>
          <w:rFonts w:ascii="Tahoma" w:eastAsia="Calibri" w:hAnsi="Tahoma" w:cs="Tahoma"/>
          <w:color w:val="auto"/>
          <w:sz w:val="18"/>
          <w:szCs w:val="18"/>
          <w:shd w:val="clear" w:color="auto" w:fill="FFFFFF"/>
          <w:lang w:val="sr-Latn-BA" w:eastAsia="en-US"/>
        </w:rPr>
        <w:t>najkasnije u roku od pet kalendarskih dana, računajući od dana potpisivanja Akta o primopredaji izvršene usluge.</w:t>
      </w:r>
    </w:p>
    <w:p w:rsidR="00960535" w:rsidRPr="001443EA" w:rsidRDefault="00D365ED" w:rsidP="001443EA">
      <w:pPr>
        <w:jc w:val="both"/>
        <w:rPr>
          <w:rFonts w:ascii="Tahoma" w:eastAsia="Calibri" w:hAnsi="Tahoma" w:cs="Tahoma"/>
          <w:color w:val="auto"/>
          <w:sz w:val="18"/>
          <w:szCs w:val="18"/>
          <w:shd w:val="clear" w:color="auto" w:fill="FFFFFF"/>
          <w:lang w:val="es-SV" w:eastAsia="en-US"/>
        </w:rPr>
      </w:pPr>
      <w:r w:rsidRPr="00AB4C4D">
        <w:rPr>
          <w:rFonts w:ascii="Tahoma" w:eastAsia="Calibri" w:hAnsi="Tahoma" w:cs="Tahoma"/>
          <w:color w:val="auto"/>
          <w:sz w:val="18"/>
          <w:szCs w:val="18"/>
          <w:shd w:val="clear" w:color="auto" w:fill="FFFFFF"/>
          <w:lang w:val="sr-Latn-BA" w:eastAsia="en-US"/>
        </w:rPr>
        <w:t>3</w:t>
      </w:r>
      <w:r w:rsidRPr="00AB4C4D">
        <w:rPr>
          <w:rFonts w:ascii="Tahoma" w:eastAsia="Calibri" w:hAnsi="Tahoma" w:cs="Tahoma"/>
          <w:color w:val="auto"/>
          <w:sz w:val="18"/>
          <w:szCs w:val="18"/>
          <w:shd w:val="clear" w:color="auto" w:fill="FFFFFF"/>
          <w:lang w:val="es-SV" w:eastAsia="en-US"/>
        </w:rPr>
        <w:t>.1.3.</w:t>
      </w:r>
      <w:r w:rsidRPr="00AB4C4D">
        <w:rPr>
          <w:rFonts w:ascii="Tahoma" w:eastAsia="Calibri" w:hAnsi="Tahoma" w:cs="Tahoma"/>
          <w:color w:val="auto"/>
          <w:sz w:val="18"/>
          <w:szCs w:val="18"/>
          <w:shd w:val="clear" w:color="auto" w:fill="FFFFFF"/>
          <w:lang w:val="es-SV" w:eastAsia="en-US"/>
        </w:rPr>
        <w:tab/>
        <w:t>Datumom plaćanja smatra se datum isplate novčanih sredstava sa žiro-računa Naručioca.</w:t>
      </w:r>
    </w:p>
    <w:p w:rsidR="00960535" w:rsidRPr="00BA6BD0" w:rsidRDefault="00960535" w:rsidP="00960535">
      <w:pPr>
        <w:suppressAutoHyphens/>
        <w:snapToGrid w:val="0"/>
        <w:jc w:val="both"/>
        <w:rPr>
          <w:rFonts w:ascii="Tahoma" w:hAnsi="Tahoma" w:cs="Tahoma"/>
          <w:b/>
          <w:sz w:val="18"/>
          <w:szCs w:val="18"/>
          <w:lang w:val="sr-Cyrl-RS" w:eastAsia="ar-SA"/>
        </w:rPr>
      </w:pPr>
      <w:r w:rsidRPr="00BA6BD0">
        <w:rPr>
          <w:rFonts w:ascii="Tahoma" w:hAnsi="Tahoma" w:cs="Tahoma"/>
          <w:color w:val="000000" w:themeColor="text1"/>
          <w:sz w:val="18"/>
          <w:szCs w:val="18"/>
          <w:lang w:val="sr-Cyrl-RS" w:eastAsia="ar-SA"/>
        </w:rPr>
        <w:t>3.</w:t>
      </w:r>
      <w:r>
        <w:rPr>
          <w:rFonts w:ascii="Tahoma" w:hAnsi="Tahoma" w:cs="Tahoma"/>
          <w:color w:val="000000" w:themeColor="text1"/>
          <w:sz w:val="18"/>
          <w:szCs w:val="18"/>
          <w:lang w:val="sr-Latn-RS" w:eastAsia="ar-SA"/>
        </w:rPr>
        <w:t>2</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Naručilac</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ima</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pravo</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da</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naplati</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ugovornu</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kaznu</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nadoknadi</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gubitke</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RS" w:eastAsia="ar-SA"/>
        </w:rPr>
        <w:t>Naručioca</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i</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druge</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iznose</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koji</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pripadaju</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Naručiocu</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od</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iznosa</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koji</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se</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pla</w:t>
      </w:r>
      <w:r w:rsidRPr="00BA6BD0">
        <w:rPr>
          <w:rFonts w:ascii="Tahoma" w:hAnsi="Tahoma" w:cs="Tahoma"/>
          <w:color w:val="000000" w:themeColor="text1"/>
          <w:sz w:val="18"/>
          <w:szCs w:val="18"/>
          <w:lang w:val="sr-Cyrl-RS" w:eastAsia="ar-SA"/>
        </w:rPr>
        <w:t>ć</w:t>
      </w:r>
      <w:r w:rsidRPr="00BA6BD0">
        <w:rPr>
          <w:rFonts w:ascii="Tahoma" w:hAnsi="Tahoma" w:cs="Tahoma"/>
          <w:color w:val="000000" w:themeColor="text1"/>
          <w:sz w:val="18"/>
          <w:szCs w:val="18"/>
          <w:lang w:val="sr-Latn-BA" w:eastAsia="ar-SA"/>
        </w:rPr>
        <w:t>a</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Izvršiocu</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prilikom</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vr</w:t>
      </w:r>
      <w:r w:rsidRPr="00BA6BD0">
        <w:rPr>
          <w:rFonts w:ascii="Tahoma" w:hAnsi="Tahoma" w:cs="Tahoma"/>
          <w:color w:val="000000" w:themeColor="text1"/>
          <w:sz w:val="18"/>
          <w:szCs w:val="18"/>
          <w:lang w:val="sr-Cyrl-RS" w:eastAsia="ar-SA"/>
        </w:rPr>
        <w:t>š</w:t>
      </w:r>
      <w:r w:rsidRPr="00BA6BD0">
        <w:rPr>
          <w:rFonts w:ascii="Tahoma" w:hAnsi="Tahoma" w:cs="Tahoma"/>
          <w:color w:val="000000" w:themeColor="text1"/>
          <w:sz w:val="18"/>
          <w:szCs w:val="18"/>
          <w:lang w:val="sr-Latn-BA" w:eastAsia="ar-SA"/>
        </w:rPr>
        <w:t>enja</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takvog</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pla</w:t>
      </w:r>
      <w:r w:rsidRPr="00BA6BD0">
        <w:rPr>
          <w:rFonts w:ascii="Tahoma" w:hAnsi="Tahoma" w:cs="Tahoma"/>
          <w:color w:val="000000" w:themeColor="text1"/>
          <w:sz w:val="18"/>
          <w:szCs w:val="18"/>
          <w:lang w:val="sr-Cyrl-RS" w:eastAsia="ar-SA"/>
        </w:rPr>
        <w:t>ć</w:t>
      </w:r>
      <w:r w:rsidRPr="00BA6BD0">
        <w:rPr>
          <w:rFonts w:ascii="Tahoma" w:hAnsi="Tahoma" w:cs="Tahoma"/>
          <w:color w:val="000000" w:themeColor="text1"/>
          <w:sz w:val="18"/>
          <w:szCs w:val="18"/>
          <w:lang w:val="sr-Latn-BA" w:eastAsia="ar-SA"/>
        </w:rPr>
        <w:t>anja</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po</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predmetnom</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Ugovoru</w:t>
      </w:r>
      <w:r w:rsidRPr="00BA6BD0">
        <w:rPr>
          <w:rFonts w:ascii="Tahoma" w:hAnsi="Tahoma" w:cs="Tahoma"/>
          <w:color w:val="000000" w:themeColor="text1"/>
          <w:sz w:val="18"/>
          <w:szCs w:val="18"/>
          <w:lang w:val="sr-Cyrl-RS" w:eastAsia="ar-SA"/>
        </w:rPr>
        <w:t>.</w:t>
      </w:r>
    </w:p>
    <w:p w:rsidR="00D365ED" w:rsidRDefault="00D365ED" w:rsidP="00D365ED">
      <w:pPr>
        <w:rPr>
          <w:rFonts w:ascii="Tahoma" w:eastAsia="Calibri" w:hAnsi="Tahoma" w:cs="Tahoma"/>
          <w:b/>
          <w:color w:val="auto"/>
          <w:sz w:val="18"/>
          <w:szCs w:val="18"/>
          <w:shd w:val="clear" w:color="auto" w:fill="FFFFFF"/>
          <w:lang w:val="en-GB" w:eastAsia="en-US"/>
        </w:rPr>
      </w:pPr>
    </w:p>
    <w:p w:rsidR="00D365ED" w:rsidRDefault="00D365ED" w:rsidP="00D365ED">
      <w:pPr>
        <w:rPr>
          <w:rFonts w:ascii="Tahoma" w:hAnsi="Tahoma" w:cs="Tahoma"/>
          <w:b/>
          <w:noProof/>
          <w:sz w:val="18"/>
          <w:szCs w:val="18"/>
          <w:lang w:val="sr-Latn-BA"/>
        </w:rPr>
      </w:pPr>
      <w:r w:rsidRPr="00AB4C4D">
        <w:rPr>
          <w:rFonts w:ascii="Tahoma" w:eastAsia="Calibri" w:hAnsi="Tahoma" w:cs="Tahoma"/>
          <w:b/>
          <w:color w:val="auto"/>
          <w:sz w:val="18"/>
          <w:szCs w:val="18"/>
          <w:shd w:val="clear" w:color="auto" w:fill="FFFFFF"/>
          <w:lang w:val="en-GB" w:eastAsia="en-US"/>
        </w:rPr>
        <w:t xml:space="preserve">Član </w:t>
      </w:r>
      <w:r w:rsidRPr="00AB4C4D">
        <w:rPr>
          <w:rFonts w:ascii="Tahoma" w:eastAsia="Calibri" w:hAnsi="Tahoma" w:cs="Tahoma"/>
          <w:b/>
          <w:color w:val="auto"/>
          <w:sz w:val="18"/>
          <w:szCs w:val="18"/>
          <w:shd w:val="clear" w:color="auto" w:fill="FFFFFF"/>
          <w:lang w:val="sr-Latn-BA" w:eastAsia="en-US"/>
        </w:rPr>
        <w:t>4</w:t>
      </w:r>
      <w:r w:rsidRPr="00AB4C4D">
        <w:rPr>
          <w:rFonts w:ascii="Tahoma" w:eastAsia="Calibri" w:hAnsi="Tahoma" w:cs="Tahoma"/>
          <w:b/>
          <w:color w:val="auto"/>
          <w:sz w:val="18"/>
          <w:szCs w:val="18"/>
          <w:shd w:val="clear" w:color="auto" w:fill="FFFFFF"/>
          <w:lang w:val="en-GB" w:eastAsia="en-US"/>
        </w:rPr>
        <w:t>.</w:t>
      </w:r>
      <w:r w:rsidRPr="00AB4C4D">
        <w:rPr>
          <w:rFonts w:ascii="Tahoma" w:hAnsi="Tahoma" w:cs="Tahoma"/>
          <w:b/>
          <w:noProof/>
          <w:sz w:val="18"/>
          <w:szCs w:val="18"/>
          <w:lang w:val="sr-Latn-BA"/>
        </w:rPr>
        <w:t xml:space="preserve"> ROK IZVRŠENJA USLUGE I PRIMOPREDAJA</w:t>
      </w:r>
    </w:p>
    <w:p w:rsidR="00D365ED" w:rsidRPr="00AB4C4D" w:rsidRDefault="00D365ED" w:rsidP="00D365ED">
      <w:pPr>
        <w:rPr>
          <w:rFonts w:ascii="Tahoma" w:hAnsi="Tahoma" w:cs="Tahoma"/>
          <w:b/>
          <w:noProof/>
          <w:sz w:val="18"/>
          <w:szCs w:val="18"/>
          <w:lang w:val="sr-Latn-BA"/>
        </w:rPr>
      </w:pPr>
    </w:p>
    <w:p w:rsidR="00D365ED" w:rsidRDefault="00D365ED" w:rsidP="001443EA">
      <w:pPr>
        <w:jc w:val="both"/>
        <w:rPr>
          <w:rFonts w:ascii="Tahoma" w:eastAsia="Calibri" w:hAnsi="Tahoma" w:cs="Tahoma"/>
          <w:color w:val="auto"/>
          <w:sz w:val="18"/>
          <w:szCs w:val="18"/>
          <w:shd w:val="clear" w:color="auto" w:fill="FFFFFF"/>
          <w:lang w:val="sr-Latn-BA" w:eastAsia="en-US"/>
        </w:rPr>
      </w:pPr>
      <w:r w:rsidRPr="00D52BE3">
        <w:rPr>
          <w:rFonts w:ascii="Tahoma" w:eastAsia="Calibri" w:hAnsi="Tahoma" w:cs="Tahoma"/>
          <w:color w:val="auto"/>
          <w:sz w:val="18"/>
          <w:szCs w:val="18"/>
          <w:shd w:val="clear" w:color="auto" w:fill="FFFFFF"/>
          <w:lang w:val="sr-Latn-BA" w:eastAsia="en-US"/>
        </w:rPr>
        <w:t>4.1</w:t>
      </w:r>
      <w:r w:rsidRPr="00B17824">
        <w:rPr>
          <w:lang w:val="sr-Latn-BA"/>
        </w:rPr>
        <w:t xml:space="preserve"> </w:t>
      </w:r>
      <w:r w:rsidRPr="00871FE1">
        <w:rPr>
          <w:rFonts w:ascii="Tahoma" w:eastAsia="Calibri" w:hAnsi="Tahoma" w:cs="Tahoma"/>
          <w:color w:val="auto"/>
          <w:sz w:val="18"/>
          <w:szCs w:val="18"/>
          <w:shd w:val="clear" w:color="auto" w:fill="FFFFFF"/>
          <w:lang w:val="sr-Latn-BA" w:eastAsia="en-US"/>
        </w:rPr>
        <w:t xml:space="preserve">Izvršilac usluge se obavezuje da će usluge iz predmeta Ugovora izvršavati svakodnevno i  u skladu sa dinamikom koja je definisana Tehničkim zadatkom iz Priloga broj </w:t>
      </w:r>
      <w:r>
        <w:rPr>
          <w:rFonts w:ascii="Tahoma" w:eastAsia="Calibri" w:hAnsi="Tahoma" w:cs="Tahoma"/>
          <w:color w:val="auto"/>
          <w:sz w:val="18"/>
          <w:szCs w:val="18"/>
          <w:shd w:val="clear" w:color="auto" w:fill="FFFFFF"/>
          <w:lang w:val="sr-Latn-BA" w:eastAsia="en-US"/>
        </w:rPr>
        <w:t>2.</w:t>
      </w:r>
      <w:r w:rsidRPr="00871FE1">
        <w:rPr>
          <w:rFonts w:ascii="Tahoma" w:eastAsia="Calibri" w:hAnsi="Tahoma" w:cs="Tahoma"/>
          <w:color w:val="auto"/>
          <w:sz w:val="18"/>
          <w:szCs w:val="18"/>
          <w:shd w:val="clear" w:color="auto" w:fill="FFFFFF"/>
          <w:lang w:val="sr-Latn-BA" w:eastAsia="en-US"/>
        </w:rPr>
        <w:t xml:space="preserve"> ovog Ugovora.</w:t>
      </w:r>
    </w:p>
    <w:p w:rsidR="00D365ED" w:rsidRDefault="00D365ED" w:rsidP="001443EA">
      <w:pPr>
        <w:jc w:val="both"/>
        <w:rPr>
          <w:rFonts w:ascii="Tahoma" w:eastAsia="Calibri" w:hAnsi="Tahoma" w:cs="Tahoma"/>
          <w:color w:val="auto"/>
          <w:sz w:val="18"/>
          <w:szCs w:val="18"/>
          <w:shd w:val="clear" w:color="auto" w:fill="FFFFFF"/>
          <w:lang w:val="sr-Latn-BA" w:eastAsia="en-US"/>
        </w:rPr>
      </w:pPr>
      <w:r w:rsidRPr="00D52BE3">
        <w:rPr>
          <w:rFonts w:ascii="Tahoma" w:eastAsia="Calibri" w:hAnsi="Tahoma" w:cs="Tahoma"/>
          <w:color w:val="auto"/>
          <w:sz w:val="18"/>
          <w:szCs w:val="18"/>
          <w:shd w:val="clear" w:color="auto" w:fill="FFFFFF"/>
          <w:lang w:val="sr-Latn-BA" w:eastAsia="en-US"/>
        </w:rPr>
        <w:t xml:space="preserve">4.2.Primopredaju izvršene Usluge vrše Ugovorne strane uz potpisivanje Akta o primopredaji izvršenih usluga (Prilog broj </w:t>
      </w:r>
      <w:r>
        <w:rPr>
          <w:rFonts w:ascii="Tahoma" w:eastAsia="Calibri" w:hAnsi="Tahoma" w:cs="Tahoma"/>
          <w:color w:val="auto"/>
          <w:sz w:val="18"/>
          <w:szCs w:val="18"/>
          <w:shd w:val="clear" w:color="auto" w:fill="FFFFFF"/>
          <w:lang w:val="sr-Latn-BA" w:eastAsia="en-US"/>
        </w:rPr>
        <w:t>4</w:t>
      </w:r>
      <w:r w:rsidRPr="00D52BE3">
        <w:rPr>
          <w:rFonts w:ascii="Tahoma" w:eastAsia="Calibri" w:hAnsi="Tahoma" w:cs="Tahoma"/>
          <w:color w:val="auto"/>
          <w:sz w:val="18"/>
          <w:szCs w:val="18"/>
          <w:shd w:val="clear" w:color="auto" w:fill="FFFFFF"/>
          <w:lang w:val="sr-Latn-BA" w:eastAsia="en-US"/>
        </w:rPr>
        <w:t>), koji sadrži spisak Usluga izvršenih u skladu sa uslovima Ugovora, podatke da li je Usluga izvršena po ugovoru, propisima i pravilima struke, o kvalitetu izvršene Usluge, konstataciju o primopredaji garancija, datum izvršenja Usluge i datum izvršene primopredaje, kao i o postojanju eventualne nesaglasnosti o pitanjima tehničke prirode između Ugovornih strana.</w:t>
      </w:r>
    </w:p>
    <w:p w:rsidR="00D365ED" w:rsidRPr="00AB4C4D" w:rsidRDefault="00D365ED" w:rsidP="001443EA">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Datumom završetka usluga iz predmeta Ugovora smatra se datum sa Akta o primopredaji izvršene usluge.</w:t>
      </w:r>
    </w:p>
    <w:p w:rsidR="00D365ED" w:rsidRPr="00AB4C4D" w:rsidRDefault="00D365ED" w:rsidP="001443EA">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4.3.Prema rezultatima provedene primopredaje izvršene Usluge Naručilac ima pravo prihvatiti Uslugu i potpisati Akt o primopredaji izvršene usluge koji je dostavio Izvršilac, vratiti Izvršiocu jedan primjerak Akta o primopredaji izvršene usluge koji su potpisale Ugovorne strane ili u Aktu konstatovati da izvršena Usluga ima određene nedostatke. Naručilac je dužan da razmotri Akt o primopredaji izvršene usluge u roku od 14 kalendarskih dana.</w:t>
      </w:r>
    </w:p>
    <w:p w:rsidR="00D365ED" w:rsidRPr="00AB4C4D" w:rsidRDefault="00D365ED" w:rsidP="001443EA">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 xml:space="preserve">4.4.Ako u Aktu o primopredaji Naručilac konstatuje da Izvršilac usluge treba o svom trošku da doradi, popravi ili ponovo izvrši uslugu, Izvršilac je dužan da odmah pristupi vršenju usluge. </w:t>
      </w:r>
    </w:p>
    <w:p w:rsidR="00D365ED" w:rsidRPr="00AB4C4D" w:rsidRDefault="00D365ED" w:rsidP="001443EA">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4.5.Ukoliko Izvršilac u roku koji je utvrdio Naručilac ne otkloni nedostatke i manjkavosti koje su otkrivene prilikom primopredaje, Naručilac ima pravo da samostalno ili angažujući treće lice otkloni nedostatke i manjkavosti i zatraži nadoknadu nastalih troškova od Izvršioca, koji je dužan u roku od 10 (deset) kalendarskih dana, računajući od dana podnošenja odgovarajućeg zahtjeva, da plati troškove Naručioca za otklanjanje nedostataka i manjkavosti na osnovu računa za plaćanje i kalkulacije troškova koje je podnio Naručilac.</w:t>
      </w:r>
    </w:p>
    <w:p w:rsidR="00D365ED" w:rsidRDefault="00D365ED" w:rsidP="001443EA">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4.6.Svaki ponovni prijem izvršene Usluge od strane Naručioca vrši se na način predviđen ovim odjeljkom Ugovora.</w:t>
      </w:r>
    </w:p>
    <w:p w:rsidR="00960535" w:rsidRPr="00CA1186" w:rsidRDefault="00960535" w:rsidP="001443EA">
      <w:pPr>
        <w:jc w:val="both"/>
        <w:rPr>
          <w:rFonts w:ascii="Tahoma" w:eastAsia="Calibri" w:hAnsi="Tahoma" w:cs="Tahoma"/>
          <w:color w:val="auto"/>
          <w:sz w:val="18"/>
          <w:szCs w:val="18"/>
          <w:shd w:val="clear" w:color="auto" w:fill="FFFFFF"/>
          <w:lang w:val="en-GB" w:eastAsia="en-US"/>
        </w:rPr>
      </w:pPr>
      <w:r>
        <w:rPr>
          <w:rFonts w:ascii="Tahoma" w:eastAsia="Calibri" w:hAnsi="Tahoma" w:cs="Tahoma"/>
          <w:color w:val="auto"/>
          <w:sz w:val="18"/>
          <w:szCs w:val="18"/>
          <w:shd w:val="clear" w:color="auto" w:fill="FFFFFF"/>
          <w:lang w:val="en-GB" w:eastAsia="en-US"/>
        </w:rPr>
        <w:t>4.7.</w:t>
      </w:r>
      <w:r w:rsidRPr="00CA1186">
        <w:rPr>
          <w:rFonts w:ascii="Tahoma" w:eastAsia="Calibri" w:hAnsi="Tahoma" w:cs="Tahoma"/>
          <w:color w:val="auto"/>
          <w:sz w:val="18"/>
          <w:szCs w:val="18"/>
          <w:shd w:val="clear" w:color="auto" w:fill="FFFFFF"/>
          <w:lang w:val="en-GB" w:eastAsia="en-US"/>
        </w:rPr>
        <w:t xml:space="preserve"> Izvršilac može pristupiti izvršenju usluga za po svakom narednom radnom nalogu, samo nakon što Izvršilac prethodno dobije pismeno obavještenje od Naručioca o tome da može pristupiti izvršenju usluga po narednom random nalogu. Izvršilac preuzima na sebe sve troškove koje Izvršilac bude snosio po Ugovoru, ukoliko je pristupio izvršenju usluga po random nalogu bez prijema pismenog obavještenja od Naručioca, navedenog u ovoj tački Ugovora, osim ako drugačije nije predviđeno aneksom Ugovora.</w:t>
      </w:r>
    </w:p>
    <w:p w:rsidR="00960535" w:rsidRDefault="00960535" w:rsidP="00D365ED">
      <w:pPr>
        <w:rPr>
          <w:rFonts w:ascii="Tahoma" w:eastAsia="Calibri" w:hAnsi="Tahoma" w:cs="Tahoma"/>
          <w:color w:val="auto"/>
          <w:sz w:val="18"/>
          <w:szCs w:val="18"/>
          <w:shd w:val="clear" w:color="auto" w:fill="FFFFFF"/>
          <w:lang w:val="sr-Latn-BA" w:eastAsia="en-US"/>
        </w:rPr>
      </w:pPr>
    </w:p>
    <w:p w:rsidR="00D365ED" w:rsidRPr="00AB4C4D" w:rsidRDefault="00D365ED" w:rsidP="00D365ED">
      <w:pPr>
        <w:rPr>
          <w:rFonts w:ascii="Tahoma" w:eastAsia="Calibri" w:hAnsi="Tahoma" w:cs="Tahoma"/>
          <w:color w:val="auto"/>
          <w:sz w:val="18"/>
          <w:szCs w:val="18"/>
          <w:shd w:val="clear" w:color="auto" w:fill="FFFFFF"/>
          <w:lang w:val="sr-Latn-BA" w:eastAsia="en-US"/>
        </w:rPr>
      </w:pPr>
      <w:r w:rsidRPr="00AB4C4D">
        <w:rPr>
          <w:rFonts w:ascii="Tahoma" w:eastAsia="Calibri" w:hAnsi="Tahoma" w:cs="Tahoma"/>
          <w:b/>
          <w:color w:val="auto"/>
          <w:sz w:val="18"/>
          <w:szCs w:val="18"/>
          <w:shd w:val="clear" w:color="auto" w:fill="FFFFFF"/>
          <w:lang w:val="en-GB" w:eastAsia="en-US"/>
        </w:rPr>
        <w:t xml:space="preserve">Član </w:t>
      </w:r>
      <w:r w:rsidRPr="00AB4C4D">
        <w:rPr>
          <w:rFonts w:ascii="Tahoma" w:eastAsia="Calibri" w:hAnsi="Tahoma" w:cs="Tahoma"/>
          <w:b/>
          <w:color w:val="auto"/>
          <w:sz w:val="18"/>
          <w:szCs w:val="18"/>
          <w:shd w:val="clear" w:color="auto" w:fill="FFFFFF"/>
          <w:lang w:val="sr-Latn-BA" w:eastAsia="en-US"/>
        </w:rPr>
        <w:t>5</w:t>
      </w:r>
      <w:r w:rsidRPr="00AB4C4D">
        <w:rPr>
          <w:rFonts w:ascii="Tahoma" w:eastAsia="Calibri" w:hAnsi="Tahoma" w:cs="Tahoma"/>
          <w:b/>
          <w:color w:val="auto"/>
          <w:sz w:val="18"/>
          <w:szCs w:val="18"/>
          <w:shd w:val="clear" w:color="auto" w:fill="FFFFFF"/>
          <w:lang w:val="en-GB" w:eastAsia="en-US"/>
        </w:rPr>
        <w:t>.</w:t>
      </w:r>
      <w:r w:rsidRPr="00AB4C4D">
        <w:rPr>
          <w:rFonts w:ascii="Tahoma" w:eastAsia="Calibri" w:hAnsi="Tahoma" w:cs="Tahoma"/>
          <w:b/>
          <w:color w:val="auto"/>
          <w:sz w:val="18"/>
          <w:szCs w:val="18"/>
          <w:shd w:val="clear" w:color="auto" w:fill="FFFFFF"/>
          <w:lang w:val="sr-Latn-BA" w:eastAsia="en-US"/>
        </w:rPr>
        <w:t xml:space="preserve"> OBAVEZE STRANA</w:t>
      </w:r>
    </w:p>
    <w:p w:rsidR="00D365ED" w:rsidRPr="00AB4C4D" w:rsidRDefault="00D365ED" w:rsidP="00D365ED">
      <w:pPr>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 xml:space="preserve">5.1. </w:t>
      </w:r>
      <w:r w:rsidRPr="00AB4C4D">
        <w:rPr>
          <w:rFonts w:ascii="Tahoma" w:eastAsia="Calibri" w:hAnsi="Tahoma" w:cs="Tahoma"/>
          <w:b/>
          <w:color w:val="auto"/>
          <w:sz w:val="18"/>
          <w:szCs w:val="18"/>
          <w:shd w:val="clear" w:color="auto" w:fill="FFFFFF"/>
          <w:lang w:val="sr-Latn-BA" w:eastAsia="en-US"/>
        </w:rPr>
        <w:t>Izvršilac se obavezuje:</w:t>
      </w:r>
    </w:p>
    <w:p w:rsidR="00D365ED" w:rsidRPr="00871FE1" w:rsidRDefault="00D365ED" w:rsidP="00D365ED">
      <w:pPr>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 xml:space="preserve">5.1.1.Vršiti Uslugu koja je predviđena ovim Ugovorom </w:t>
      </w:r>
      <w:r>
        <w:rPr>
          <w:rFonts w:ascii="Tahoma" w:eastAsia="Calibri" w:hAnsi="Tahoma" w:cs="Tahoma"/>
          <w:color w:val="auto"/>
          <w:sz w:val="18"/>
          <w:szCs w:val="18"/>
          <w:shd w:val="clear" w:color="auto" w:fill="FFFFFF"/>
          <w:lang w:val="sr-Latn-BA" w:eastAsia="en-US"/>
        </w:rPr>
        <w:t xml:space="preserve">saglasno pravilima struke, tehničkim propisima i standardima u </w:t>
      </w:r>
      <w:r w:rsidRPr="00871FE1">
        <w:rPr>
          <w:rFonts w:ascii="Tahoma" w:eastAsia="Calibri" w:hAnsi="Tahoma" w:cs="Tahoma"/>
          <w:color w:val="auto"/>
          <w:sz w:val="18"/>
          <w:szCs w:val="18"/>
          <w:shd w:val="clear" w:color="auto" w:fill="FFFFFF"/>
          <w:lang w:val="sr-Latn-BA" w:eastAsia="en-US"/>
        </w:rPr>
        <w:t xml:space="preserve">obimu, kvalitetu i roku </w:t>
      </w:r>
      <w:r>
        <w:rPr>
          <w:rFonts w:ascii="Tahoma" w:eastAsia="Calibri" w:hAnsi="Tahoma" w:cs="Tahoma"/>
          <w:color w:val="auto"/>
          <w:sz w:val="18"/>
          <w:szCs w:val="18"/>
          <w:shd w:val="clear" w:color="auto" w:fill="FFFFFF"/>
          <w:lang w:val="sr-Latn-BA" w:eastAsia="en-US"/>
        </w:rPr>
        <w:t>utvrđenom</w:t>
      </w:r>
      <w:r w:rsidRPr="00871FE1">
        <w:rPr>
          <w:rFonts w:ascii="Tahoma" w:eastAsia="Calibri" w:hAnsi="Tahoma" w:cs="Tahoma"/>
          <w:color w:val="auto"/>
          <w:sz w:val="18"/>
          <w:szCs w:val="18"/>
          <w:shd w:val="clear" w:color="auto" w:fill="FFFFFF"/>
          <w:lang w:val="sr-Latn-BA" w:eastAsia="en-US"/>
        </w:rPr>
        <w:t xml:space="preserve"> uslovima i</w:t>
      </w:r>
      <w:r>
        <w:rPr>
          <w:rFonts w:ascii="Tahoma" w:eastAsia="Calibri" w:hAnsi="Tahoma" w:cs="Tahoma"/>
          <w:color w:val="auto"/>
          <w:sz w:val="18"/>
          <w:szCs w:val="18"/>
          <w:shd w:val="clear" w:color="auto" w:fill="FFFFFF"/>
          <w:lang w:val="sr-Latn-BA" w:eastAsia="en-US"/>
        </w:rPr>
        <w:t xml:space="preserve">z Tehničkog zadatka iz priloga 2 </w:t>
      </w:r>
      <w:r w:rsidRPr="00871FE1">
        <w:rPr>
          <w:rFonts w:ascii="Tahoma" w:eastAsia="Calibri" w:hAnsi="Tahoma" w:cs="Tahoma"/>
          <w:color w:val="auto"/>
          <w:sz w:val="18"/>
          <w:szCs w:val="18"/>
          <w:shd w:val="clear" w:color="auto" w:fill="FFFFFF"/>
          <w:lang w:val="sr-Latn-BA" w:eastAsia="en-US"/>
        </w:rPr>
        <w:t xml:space="preserve"> ovog Ugovora.</w:t>
      </w:r>
    </w:p>
    <w:p w:rsidR="00D365ED" w:rsidRDefault="00D365ED" w:rsidP="00D365ED">
      <w:pPr>
        <w:rPr>
          <w:rFonts w:ascii="Tahoma" w:eastAsia="Calibri" w:hAnsi="Tahoma" w:cs="Tahoma"/>
          <w:color w:val="auto"/>
          <w:sz w:val="18"/>
          <w:szCs w:val="18"/>
          <w:shd w:val="clear" w:color="auto" w:fill="FFFFFF"/>
          <w:lang w:val="sr-Latn-BA" w:eastAsia="en-US"/>
        </w:rPr>
      </w:pPr>
      <w:r>
        <w:rPr>
          <w:rFonts w:ascii="Tahoma" w:eastAsia="Calibri" w:hAnsi="Tahoma" w:cs="Tahoma"/>
          <w:color w:val="auto"/>
          <w:sz w:val="18"/>
          <w:szCs w:val="18"/>
          <w:shd w:val="clear" w:color="auto" w:fill="FFFFFF"/>
          <w:lang w:val="sr-Latn-BA" w:eastAsia="en-US"/>
        </w:rPr>
        <w:t xml:space="preserve">5.1.2. </w:t>
      </w:r>
      <w:r w:rsidRPr="00AB4C4D">
        <w:rPr>
          <w:rFonts w:ascii="Tahoma" w:eastAsia="Calibri" w:hAnsi="Tahoma" w:cs="Tahoma"/>
          <w:color w:val="auto"/>
          <w:sz w:val="18"/>
          <w:szCs w:val="18"/>
          <w:shd w:val="clear" w:color="auto" w:fill="FFFFFF"/>
          <w:lang w:val="sr-Latn-BA" w:eastAsia="en-US"/>
        </w:rPr>
        <w:t xml:space="preserve">Za vršenje Usluge angažovati </w:t>
      </w:r>
      <w:r>
        <w:rPr>
          <w:rFonts w:ascii="Tahoma" w:eastAsia="Calibri" w:hAnsi="Tahoma" w:cs="Tahoma"/>
          <w:color w:val="auto"/>
          <w:sz w:val="18"/>
          <w:szCs w:val="18"/>
          <w:shd w:val="clear" w:color="auto" w:fill="FFFFFF"/>
          <w:lang w:val="sr-Latn-BA" w:eastAsia="en-US"/>
        </w:rPr>
        <w:t>radnike</w:t>
      </w:r>
      <w:r w:rsidRPr="00AB4C4D">
        <w:rPr>
          <w:rFonts w:ascii="Tahoma" w:eastAsia="Calibri" w:hAnsi="Tahoma" w:cs="Tahoma"/>
          <w:color w:val="auto"/>
          <w:sz w:val="18"/>
          <w:szCs w:val="18"/>
          <w:shd w:val="clear" w:color="auto" w:fill="FFFFFF"/>
          <w:lang w:val="sr-Latn-BA" w:eastAsia="en-US"/>
        </w:rPr>
        <w:t xml:space="preserve"> koji posjeduju potrebne vještine, kvalifikaciju i iskustvo za obavljanje postavljenih zadataka</w:t>
      </w:r>
      <w:r>
        <w:rPr>
          <w:rFonts w:ascii="Tahoma" w:eastAsia="Calibri" w:hAnsi="Tahoma" w:cs="Tahoma"/>
          <w:color w:val="auto"/>
          <w:sz w:val="18"/>
          <w:szCs w:val="18"/>
          <w:shd w:val="clear" w:color="auto" w:fill="FFFFFF"/>
          <w:lang w:val="sr-Latn-BA" w:eastAsia="en-US"/>
        </w:rPr>
        <w:t xml:space="preserve"> </w:t>
      </w:r>
    </w:p>
    <w:p w:rsidR="00D365ED" w:rsidRPr="00AB4C4D" w:rsidRDefault="00D365ED" w:rsidP="00D365ED">
      <w:pPr>
        <w:rPr>
          <w:rFonts w:ascii="Tahoma" w:eastAsia="Calibri" w:hAnsi="Tahoma" w:cs="Tahoma"/>
          <w:color w:val="auto"/>
          <w:sz w:val="18"/>
          <w:szCs w:val="18"/>
          <w:shd w:val="clear" w:color="auto" w:fill="FFFFFF"/>
          <w:lang w:val="sr-Latn-BA" w:eastAsia="en-US"/>
        </w:rPr>
      </w:pPr>
      <w:r w:rsidRPr="00B621DD">
        <w:rPr>
          <w:rFonts w:ascii="Tahoma" w:eastAsia="Calibri" w:hAnsi="Tahoma" w:cs="Tahoma"/>
          <w:color w:val="auto"/>
          <w:sz w:val="18"/>
          <w:szCs w:val="18"/>
          <w:shd w:val="clear" w:color="auto" w:fill="FFFFFF"/>
          <w:lang w:val="sr-Latn-BA" w:eastAsia="en-US"/>
        </w:rPr>
        <w:t>5.</w:t>
      </w:r>
      <w:r>
        <w:rPr>
          <w:rFonts w:ascii="Tahoma" w:eastAsia="Calibri" w:hAnsi="Tahoma" w:cs="Tahoma"/>
          <w:color w:val="auto"/>
          <w:sz w:val="18"/>
          <w:szCs w:val="18"/>
          <w:shd w:val="clear" w:color="auto" w:fill="FFFFFF"/>
          <w:lang w:val="sr-Latn-BA" w:eastAsia="en-US"/>
        </w:rPr>
        <w:t>1.3.</w:t>
      </w:r>
      <w:r w:rsidRPr="00B621DD">
        <w:rPr>
          <w:rFonts w:ascii="Tahoma" w:eastAsia="Calibri" w:hAnsi="Tahoma" w:cs="Tahoma"/>
          <w:color w:val="auto"/>
          <w:sz w:val="18"/>
          <w:szCs w:val="18"/>
          <w:shd w:val="clear" w:color="auto" w:fill="FFFFFF"/>
          <w:lang w:val="sr-Latn-BA" w:eastAsia="en-US"/>
        </w:rPr>
        <w:t xml:space="preserve"> snositi troškove u vezi sa prevozom, smještajem</w:t>
      </w:r>
      <w:r>
        <w:rPr>
          <w:rFonts w:ascii="Tahoma" w:eastAsia="Calibri" w:hAnsi="Tahoma" w:cs="Tahoma"/>
          <w:color w:val="auto"/>
          <w:sz w:val="18"/>
          <w:szCs w:val="18"/>
          <w:shd w:val="clear" w:color="auto" w:fill="FFFFFF"/>
          <w:lang w:val="sr-Latn-BA" w:eastAsia="en-US"/>
        </w:rPr>
        <w:t xml:space="preserve"> i ishranom zaposlenih radnika Izvršioca </w:t>
      </w:r>
      <w:r w:rsidRPr="00B621DD">
        <w:rPr>
          <w:rFonts w:ascii="Tahoma" w:eastAsia="Calibri" w:hAnsi="Tahoma" w:cs="Tahoma"/>
          <w:color w:val="auto"/>
          <w:sz w:val="18"/>
          <w:szCs w:val="18"/>
          <w:shd w:val="clear" w:color="auto" w:fill="FFFFFF"/>
          <w:lang w:val="sr-Latn-BA" w:eastAsia="en-US"/>
        </w:rPr>
        <w:t>prilikom realizacije Ugovora.</w:t>
      </w:r>
    </w:p>
    <w:p w:rsidR="00D365ED" w:rsidRPr="006857DC" w:rsidRDefault="00D365ED" w:rsidP="00D365ED">
      <w:pPr>
        <w:rPr>
          <w:rFonts w:ascii="Tahoma" w:eastAsia="Calibri" w:hAnsi="Tahoma" w:cs="Tahoma"/>
          <w:color w:val="auto"/>
          <w:sz w:val="18"/>
          <w:szCs w:val="18"/>
          <w:shd w:val="clear" w:color="auto" w:fill="FFFFFF"/>
          <w:lang w:val="sr-Latn-BA" w:eastAsia="en-US"/>
        </w:rPr>
      </w:pPr>
      <w:r>
        <w:rPr>
          <w:rFonts w:ascii="Tahoma" w:eastAsia="Calibri" w:hAnsi="Tahoma" w:cs="Tahoma"/>
          <w:color w:val="auto"/>
          <w:sz w:val="18"/>
          <w:szCs w:val="18"/>
          <w:shd w:val="clear" w:color="auto" w:fill="FFFFFF"/>
          <w:lang w:val="sr-Latn-BA" w:eastAsia="en-US"/>
        </w:rPr>
        <w:t>5.1.4.</w:t>
      </w:r>
      <w:r w:rsidRPr="006857DC">
        <w:rPr>
          <w:rFonts w:ascii="Tahoma" w:eastAsia="Calibri" w:hAnsi="Tahoma" w:cs="Tahoma"/>
          <w:color w:val="auto"/>
          <w:sz w:val="18"/>
          <w:szCs w:val="18"/>
          <w:shd w:val="clear" w:color="auto" w:fill="FFFFFF"/>
          <w:lang w:val="sr-Latn-BA" w:eastAsia="en-US"/>
        </w:rPr>
        <w:t xml:space="preserve">svojim radnicima obezbjediti sredstva </w:t>
      </w:r>
      <w:r>
        <w:rPr>
          <w:rFonts w:ascii="Tahoma" w:eastAsia="Calibri" w:hAnsi="Tahoma" w:cs="Tahoma"/>
          <w:color w:val="auto"/>
          <w:sz w:val="18"/>
          <w:szCs w:val="18"/>
          <w:shd w:val="clear" w:color="auto" w:fill="FFFFFF"/>
          <w:lang w:val="sr-Latn-BA" w:eastAsia="en-US"/>
        </w:rPr>
        <w:t xml:space="preserve">i opremu  neophodnu za vršenje predmetne usluge, </w:t>
      </w:r>
      <w:r w:rsidRPr="006857DC">
        <w:rPr>
          <w:rFonts w:ascii="Tahoma" w:eastAsia="Calibri" w:hAnsi="Tahoma" w:cs="Tahoma"/>
          <w:color w:val="auto"/>
          <w:sz w:val="18"/>
          <w:szCs w:val="18"/>
          <w:shd w:val="clear" w:color="auto" w:fill="FFFFFF"/>
          <w:lang w:val="sr-Latn-BA" w:eastAsia="en-US"/>
        </w:rPr>
        <w:t>o vlastitom trošku,</w:t>
      </w:r>
    </w:p>
    <w:p w:rsidR="00D365ED" w:rsidRPr="00AB4C4D" w:rsidRDefault="00D365ED" w:rsidP="00D365ED">
      <w:pPr>
        <w:rPr>
          <w:rFonts w:ascii="Tahoma" w:eastAsia="Calibri" w:hAnsi="Tahoma" w:cs="Tahoma"/>
          <w:color w:val="auto"/>
          <w:sz w:val="18"/>
          <w:szCs w:val="18"/>
          <w:shd w:val="clear" w:color="auto" w:fill="FFFFFF"/>
          <w:lang w:val="sr-Latn-BA" w:eastAsia="en-US"/>
        </w:rPr>
      </w:pPr>
      <w:r w:rsidRPr="006857DC">
        <w:rPr>
          <w:rFonts w:ascii="Tahoma" w:eastAsia="Calibri" w:hAnsi="Tahoma" w:cs="Tahoma"/>
          <w:color w:val="auto"/>
          <w:sz w:val="18"/>
          <w:szCs w:val="18"/>
          <w:shd w:val="clear" w:color="auto" w:fill="FFFFFF"/>
          <w:lang w:val="sr-Latn-BA" w:eastAsia="en-US"/>
        </w:rPr>
        <w:t>5.</w:t>
      </w:r>
      <w:r>
        <w:rPr>
          <w:rFonts w:ascii="Tahoma" w:eastAsia="Calibri" w:hAnsi="Tahoma" w:cs="Tahoma"/>
          <w:color w:val="auto"/>
          <w:sz w:val="18"/>
          <w:szCs w:val="18"/>
          <w:shd w:val="clear" w:color="auto" w:fill="FFFFFF"/>
          <w:lang w:val="sr-Latn-BA" w:eastAsia="en-US"/>
        </w:rPr>
        <w:t>1</w:t>
      </w:r>
      <w:r w:rsidRPr="006857DC">
        <w:rPr>
          <w:rFonts w:ascii="Tahoma" w:eastAsia="Calibri" w:hAnsi="Tahoma" w:cs="Tahoma"/>
          <w:color w:val="auto"/>
          <w:sz w:val="18"/>
          <w:szCs w:val="18"/>
          <w:shd w:val="clear" w:color="auto" w:fill="FFFFFF"/>
          <w:lang w:val="sr-Latn-BA" w:eastAsia="en-US"/>
        </w:rPr>
        <w:t>.</w:t>
      </w:r>
      <w:r>
        <w:rPr>
          <w:rFonts w:ascii="Tahoma" w:eastAsia="Calibri" w:hAnsi="Tahoma" w:cs="Tahoma"/>
          <w:color w:val="auto"/>
          <w:sz w:val="18"/>
          <w:szCs w:val="18"/>
          <w:shd w:val="clear" w:color="auto" w:fill="FFFFFF"/>
          <w:lang w:val="sr-Latn-BA" w:eastAsia="en-US"/>
        </w:rPr>
        <w:t>5</w:t>
      </w:r>
      <w:r w:rsidRPr="006857DC">
        <w:rPr>
          <w:rFonts w:ascii="Tahoma" w:eastAsia="Calibri" w:hAnsi="Tahoma" w:cs="Tahoma"/>
          <w:color w:val="auto"/>
          <w:sz w:val="18"/>
          <w:szCs w:val="18"/>
          <w:shd w:val="clear" w:color="auto" w:fill="FFFFFF"/>
          <w:lang w:val="sr-Latn-BA" w:eastAsia="en-US"/>
        </w:rPr>
        <w:t>. o vlastitom trošku obezbjedi nabavku opreme, ručne i mašinske, sredstva za čišćenje i pranje, vreća za smeće i drugih sredstava koja su neophodana za kvalitetno izvršenje usluge,</w:t>
      </w:r>
    </w:p>
    <w:p w:rsidR="00D365ED" w:rsidRPr="00AB4C4D" w:rsidRDefault="00D365ED" w:rsidP="00D365ED">
      <w:pPr>
        <w:rPr>
          <w:rFonts w:ascii="Tahoma" w:eastAsia="Calibri" w:hAnsi="Tahoma" w:cs="Tahoma"/>
          <w:color w:val="auto"/>
          <w:sz w:val="18"/>
          <w:szCs w:val="18"/>
          <w:shd w:val="clear" w:color="auto" w:fill="FFFFFF"/>
          <w:lang w:val="en-GB" w:eastAsia="en-US"/>
        </w:rPr>
      </w:pPr>
      <w:r w:rsidRPr="00AB4C4D">
        <w:rPr>
          <w:rFonts w:ascii="Tahoma" w:eastAsia="Calibri" w:hAnsi="Tahoma" w:cs="Tahoma"/>
          <w:color w:val="auto"/>
          <w:sz w:val="18"/>
          <w:szCs w:val="18"/>
          <w:shd w:val="clear" w:color="auto" w:fill="FFFFFF"/>
          <w:lang w:val="sr-Latn-BA" w:eastAsia="en-US"/>
        </w:rPr>
        <w:t>5</w:t>
      </w:r>
      <w:r w:rsidRPr="00AB4C4D">
        <w:rPr>
          <w:rFonts w:ascii="Tahoma" w:eastAsia="Calibri" w:hAnsi="Tahoma" w:cs="Tahoma"/>
          <w:color w:val="auto"/>
          <w:sz w:val="18"/>
          <w:szCs w:val="18"/>
          <w:shd w:val="clear" w:color="auto" w:fill="FFFFFF"/>
          <w:lang w:val="en-GB" w:eastAsia="en-US"/>
        </w:rPr>
        <w:t>.1.</w:t>
      </w:r>
      <w:r>
        <w:rPr>
          <w:rFonts w:ascii="Tahoma" w:eastAsia="Calibri" w:hAnsi="Tahoma" w:cs="Tahoma"/>
          <w:color w:val="auto"/>
          <w:sz w:val="18"/>
          <w:szCs w:val="18"/>
          <w:shd w:val="clear" w:color="auto" w:fill="FFFFFF"/>
          <w:lang w:val="sr-Latn-BA" w:eastAsia="en-US"/>
        </w:rPr>
        <w:t>6</w:t>
      </w:r>
      <w:r w:rsidRPr="00AB4C4D">
        <w:rPr>
          <w:rFonts w:ascii="Tahoma" w:eastAsia="Calibri" w:hAnsi="Tahoma" w:cs="Tahoma"/>
          <w:color w:val="auto"/>
          <w:sz w:val="18"/>
          <w:szCs w:val="18"/>
          <w:shd w:val="clear" w:color="auto" w:fill="FFFFFF"/>
          <w:lang w:val="en-GB" w:eastAsia="en-US"/>
        </w:rPr>
        <w:t xml:space="preserve">.Snositi odgovornost za neadekvatan kvalitet </w:t>
      </w:r>
      <w:r w:rsidRPr="00AB4C4D">
        <w:rPr>
          <w:rFonts w:ascii="Tahoma" w:eastAsia="Calibri" w:hAnsi="Tahoma" w:cs="Tahoma"/>
          <w:color w:val="auto"/>
          <w:sz w:val="18"/>
          <w:szCs w:val="18"/>
          <w:shd w:val="clear" w:color="auto" w:fill="FFFFFF"/>
          <w:lang w:val="sr-Latn-BA" w:eastAsia="en-US"/>
        </w:rPr>
        <w:t>izvrš</w:t>
      </w:r>
      <w:r w:rsidRPr="00AB4C4D">
        <w:rPr>
          <w:rFonts w:ascii="Tahoma" w:eastAsia="Calibri" w:hAnsi="Tahoma" w:cs="Tahoma"/>
          <w:color w:val="auto"/>
          <w:sz w:val="18"/>
          <w:szCs w:val="18"/>
          <w:shd w:val="clear" w:color="auto" w:fill="FFFFFF"/>
          <w:lang w:val="en-GB" w:eastAsia="en-US"/>
        </w:rPr>
        <w:t>ene uslug</w:t>
      </w:r>
      <w:r w:rsidRPr="00AB4C4D">
        <w:rPr>
          <w:rFonts w:ascii="Tahoma" w:eastAsia="Calibri" w:hAnsi="Tahoma" w:cs="Tahoma"/>
          <w:color w:val="auto"/>
          <w:sz w:val="18"/>
          <w:szCs w:val="18"/>
          <w:shd w:val="clear" w:color="auto" w:fill="FFFFFF"/>
          <w:lang w:val="sr-Latn-BA" w:eastAsia="en-US"/>
        </w:rPr>
        <w:t>e</w:t>
      </w:r>
      <w:r>
        <w:rPr>
          <w:rFonts w:ascii="Tahoma" w:eastAsia="Calibri" w:hAnsi="Tahoma" w:cs="Tahoma"/>
          <w:color w:val="auto"/>
          <w:sz w:val="18"/>
          <w:szCs w:val="18"/>
          <w:shd w:val="clear" w:color="auto" w:fill="FFFFFF"/>
          <w:lang w:val="en-GB" w:eastAsia="en-US"/>
        </w:rPr>
        <w:t>.</w:t>
      </w:r>
    </w:p>
    <w:p w:rsidR="00D365ED" w:rsidRPr="00AB4C4D" w:rsidRDefault="00D365ED" w:rsidP="00D365ED">
      <w:pPr>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5</w:t>
      </w:r>
      <w:r w:rsidRPr="00AB4C4D">
        <w:rPr>
          <w:rFonts w:ascii="Tahoma" w:eastAsia="Calibri" w:hAnsi="Tahoma" w:cs="Tahoma"/>
          <w:color w:val="auto"/>
          <w:sz w:val="18"/>
          <w:szCs w:val="18"/>
          <w:shd w:val="clear" w:color="auto" w:fill="FFFFFF"/>
          <w:lang w:val="en-GB" w:eastAsia="en-US"/>
        </w:rPr>
        <w:t>.1.</w:t>
      </w:r>
      <w:r>
        <w:rPr>
          <w:rFonts w:ascii="Tahoma" w:eastAsia="Calibri" w:hAnsi="Tahoma" w:cs="Tahoma"/>
          <w:color w:val="auto"/>
          <w:sz w:val="18"/>
          <w:szCs w:val="18"/>
          <w:shd w:val="clear" w:color="auto" w:fill="FFFFFF"/>
          <w:lang w:val="sr-Latn-BA" w:eastAsia="en-US"/>
        </w:rPr>
        <w:t>7</w:t>
      </w:r>
      <w:r w:rsidRPr="00AB4C4D">
        <w:rPr>
          <w:rFonts w:ascii="Tahoma" w:eastAsia="Calibri" w:hAnsi="Tahoma" w:cs="Tahoma"/>
          <w:color w:val="auto"/>
          <w:sz w:val="18"/>
          <w:szCs w:val="18"/>
          <w:shd w:val="clear" w:color="auto" w:fill="FFFFFF"/>
          <w:lang w:val="en-GB" w:eastAsia="en-US"/>
        </w:rPr>
        <w:t>.Blagovremeno obavijestiti odgovorno lice Naručioca o eventualnoj potrebi proširenja obima uslug</w:t>
      </w:r>
      <w:r w:rsidRPr="00AB4C4D">
        <w:rPr>
          <w:rFonts w:ascii="Tahoma" w:eastAsia="Calibri" w:hAnsi="Tahoma" w:cs="Tahoma"/>
          <w:color w:val="auto"/>
          <w:sz w:val="18"/>
          <w:szCs w:val="18"/>
          <w:shd w:val="clear" w:color="auto" w:fill="FFFFFF"/>
          <w:lang w:val="sr-Latn-BA" w:eastAsia="en-US"/>
        </w:rPr>
        <w:t>e.</w:t>
      </w:r>
    </w:p>
    <w:p w:rsidR="00D365ED" w:rsidRPr="00AB4C4D" w:rsidRDefault="00D365ED" w:rsidP="00D365ED">
      <w:pPr>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5.1.</w:t>
      </w:r>
      <w:r>
        <w:rPr>
          <w:rFonts w:ascii="Tahoma" w:eastAsia="Calibri" w:hAnsi="Tahoma" w:cs="Tahoma"/>
          <w:color w:val="auto"/>
          <w:sz w:val="18"/>
          <w:szCs w:val="18"/>
          <w:shd w:val="clear" w:color="auto" w:fill="FFFFFF"/>
          <w:lang w:val="sr-Latn-BA" w:eastAsia="en-US"/>
        </w:rPr>
        <w:t xml:space="preserve">8. </w:t>
      </w:r>
      <w:r w:rsidRPr="00AB4C4D">
        <w:rPr>
          <w:rFonts w:ascii="Tahoma" w:eastAsia="Calibri" w:hAnsi="Tahoma" w:cs="Tahoma"/>
          <w:color w:val="auto"/>
          <w:sz w:val="18"/>
          <w:szCs w:val="18"/>
          <w:shd w:val="clear" w:color="auto" w:fill="FFFFFF"/>
          <w:lang w:val="sr-Latn-BA" w:eastAsia="en-US"/>
        </w:rPr>
        <w:t>Pridržavati se mjera zaštite na radu, mjera protivpožarne zaštite, mjera fizičkog obezbjeđenja predviđenih za poslove koji se izvode.</w:t>
      </w:r>
    </w:p>
    <w:p w:rsidR="00D365ED" w:rsidRDefault="00D365ED" w:rsidP="00D365ED">
      <w:pPr>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5</w:t>
      </w:r>
      <w:r w:rsidRPr="00AB4C4D">
        <w:rPr>
          <w:rFonts w:ascii="Tahoma" w:eastAsia="Calibri" w:hAnsi="Tahoma" w:cs="Tahoma"/>
          <w:color w:val="auto"/>
          <w:sz w:val="18"/>
          <w:szCs w:val="18"/>
          <w:shd w:val="clear" w:color="auto" w:fill="FFFFFF"/>
          <w:lang w:val="sr-Cyrl-BA" w:eastAsia="en-US"/>
        </w:rPr>
        <w:t>.</w:t>
      </w:r>
      <w:r w:rsidRPr="00AB4C4D">
        <w:rPr>
          <w:rFonts w:ascii="Tahoma" w:eastAsia="Calibri" w:hAnsi="Tahoma" w:cs="Tahoma"/>
          <w:color w:val="auto"/>
          <w:sz w:val="18"/>
          <w:szCs w:val="18"/>
          <w:shd w:val="clear" w:color="auto" w:fill="FFFFFF"/>
          <w:lang w:val="sr-Latn-BA" w:eastAsia="en-US"/>
        </w:rPr>
        <w:t>1.</w:t>
      </w:r>
      <w:r>
        <w:rPr>
          <w:rFonts w:ascii="Tahoma" w:eastAsia="Calibri" w:hAnsi="Tahoma" w:cs="Tahoma"/>
          <w:color w:val="auto"/>
          <w:sz w:val="18"/>
          <w:szCs w:val="18"/>
          <w:shd w:val="clear" w:color="auto" w:fill="FFFFFF"/>
          <w:lang w:val="sr-Latn-BA" w:eastAsia="en-US"/>
        </w:rPr>
        <w:t>9</w:t>
      </w:r>
      <w:r w:rsidRPr="00AB4C4D">
        <w:rPr>
          <w:rFonts w:ascii="Tahoma" w:eastAsia="Calibri" w:hAnsi="Tahoma" w:cs="Tahoma"/>
          <w:color w:val="auto"/>
          <w:sz w:val="18"/>
          <w:szCs w:val="18"/>
          <w:shd w:val="clear" w:color="auto" w:fill="FFFFFF"/>
          <w:lang w:val="sr-Latn-BA" w:eastAsia="en-US"/>
        </w:rPr>
        <w:t xml:space="preserve">. Obustaviti vršenje Usluge po ovom Ugovoru, ukoliko se u toku vršenja Usluga ispostavi da je nemoguće postići rezultate postavljene zahtjevima iz Specifikacije usluge, zbog okolnosti koje ne zavise od Izvršioca i obavijestiti o tome Naručioca u roku od 5 (pet) radnih dana od dana nastanka navedenih okolnosti. U tom slučaju Ugovorne strane će u roku od 5 (pet) radnih dana od dana kada Naručilac primi obavještenje razmotriti pitanje o mogućnosti nastavka vršenja usluge </w:t>
      </w:r>
      <w:r w:rsidRPr="00AB4C4D">
        <w:rPr>
          <w:rFonts w:ascii="Tahoma" w:eastAsia="Calibri" w:hAnsi="Tahoma" w:cs="Tahoma"/>
          <w:color w:val="auto"/>
          <w:sz w:val="18"/>
          <w:szCs w:val="18"/>
          <w:shd w:val="clear" w:color="auto" w:fill="FFFFFF"/>
          <w:lang w:eastAsia="en-US"/>
        </w:rPr>
        <w:t>о</w:t>
      </w:r>
      <w:r w:rsidRPr="00AB4C4D">
        <w:rPr>
          <w:rFonts w:ascii="Tahoma" w:eastAsia="Calibri" w:hAnsi="Tahoma" w:cs="Tahoma"/>
          <w:color w:val="auto"/>
          <w:sz w:val="18"/>
          <w:szCs w:val="18"/>
          <w:shd w:val="clear" w:color="auto" w:fill="FFFFFF"/>
          <w:lang w:val="sr-Latn-BA" w:eastAsia="en-US"/>
        </w:rPr>
        <w:t xml:space="preserve"> čemu će zaključiti aneks Ugovora ili raskinuti Ugovor.</w:t>
      </w:r>
    </w:p>
    <w:p w:rsidR="00D365ED" w:rsidRPr="00AB4C4D" w:rsidRDefault="00D365ED" w:rsidP="001443EA">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lastRenderedPageBreak/>
        <w:t>5.1.</w:t>
      </w:r>
      <w:r>
        <w:rPr>
          <w:rFonts w:ascii="Tahoma" w:eastAsia="Calibri" w:hAnsi="Tahoma" w:cs="Tahoma"/>
          <w:color w:val="auto"/>
          <w:sz w:val="18"/>
          <w:szCs w:val="18"/>
          <w:shd w:val="clear" w:color="auto" w:fill="FFFFFF"/>
          <w:lang w:val="sr-Latn-BA" w:eastAsia="en-US"/>
        </w:rPr>
        <w:t>10</w:t>
      </w:r>
      <w:r w:rsidRPr="00AB4C4D">
        <w:rPr>
          <w:rFonts w:ascii="Tahoma" w:eastAsia="Calibri" w:hAnsi="Tahoma" w:cs="Tahoma"/>
          <w:color w:val="auto"/>
          <w:sz w:val="18"/>
          <w:szCs w:val="18"/>
          <w:shd w:val="clear" w:color="auto" w:fill="FFFFFF"/>
          <w:lang w:val="sr-Latn-BA" w:eastAsia="en-US"/>
        </w:rPr>
        <w:t>.Naručiocu nadoknaditi eventualnu štetu koju svojom krivicom, indirektno ili direktno prouzrokuje pri vršenju ugovorene Usluge.</w:t>
      </w:r>
    </w:p>
    <w:p w:rsidR="00D365ED" w:rsidRPr="00AB4C4D" w:rsidRDefault="00D365ED" w:rsidP="001443EA">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5.1.</w:t>
      </w:r>
      <w:r>
        <w:rPr>
          <w:rFonts w:ascii="Tahoma" w:eastAsia="Calibri" w:hAnsi="Tahoma" w:cs="Tahoma"/>
          <w:color w:val="auto"/>
          <w:sz w:val="18"/>
          <w:szCs w:val="18"/>
          <w:shd w:val="clear" w:color="auto" w:fill="FFFFFF"/>
          <w:lang w:val="sr-Latn-BA" w:eastAsia="en-US"/>
        </w:rPr>
        <w:t>11</w:t>
      </w:r>
      <w:r w:rsidRPr="00AB4C4D">
        <w:rPr>
          <w:rFonts w:ascii="Tahoma" w:eastAsia="Calibri" w:hAnsi="Tahoma" w:cs="Tahoma"/>
          <w:color w:val="auto"/>
          <w:sz w:val="18"/>
          <w:szCs w:val="18"/>
          <w:shd w:val="clear" w:color="auto" w:fill="FFFFFF"/>
          <w:lang w:val="sr-Latn-BA" w:eastAsia="en-US"/>
        </w:rPr>
        <w:t>.Nadoknaditi eventualnu štetu trećim licima koju prouzrokuje svojom krivicom, indirektno ili direktno, prilikom vršenja ugovorene Usluge.</w:t>
      </w:r>
    </w:p>
    <w:p w:rsidR="00D365ED" w:rsidRPr="00AB4C4D" w:rsidRDefault="00D365ED" w:rsidP="001443EA">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5.1.1</w:t>
      </w:r>
      <w:r>
        <w:rPr>
          <w:rFonts w:ascii="Tahoma" w:eastAsia="Calibri" w:hAnsi="Tahoma" w:cs="Tahoma"/>
          <w:color w:val="auto"/>
          <w:sz w:val="18"/>
          <w:szCs w:val="18"/>
          <w:shd w:val="clear" w:color="auto" w:fill="FFFFFF"/>
          <w:lang w:val="sr-Latn-BA" w:eastAsia="en-US"/>
        </w:rPr>
        <w:t>2</w:t>
      </w:r>
      <w:r w:rsidRPr="00AB4C4D">
        <w:rPr>
          <w:rFonts w:ascii="Tahoma" w:eastAsia="Calibri" w:hAnsi="Tahoma" w:cs="Tahoma"/>
          <w:color w:val="auto"/>
          <w:sz w:val="18"/>
          <w:szCs w:val="18"/>
          <w:shd w:val="clear" w:color="auto" w:fill="FFFFFF"/>
          <w:lang w:val="sr-Latn-BA" w:eastAsia="en-US"/>
        </w:rPr>
        <w:t>.Izvršilac se obavezuje da će, ukoliko postoji potreba za zaključenjem ugovora sa podizvođačem, u pisanom obliku prethodno usaglasiti sa Naručiocem angažovanje podizvođača.</w:t>
      </w:r>
    </w:p>
    <w:p w:rsidR="00D365ED" w:rsidRPr="00AB4C4D" w:rsidRDefault="00D365ED" w:rsidP="001443EA">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5.1.1</w:t>
      </w:r>
      <w:r>
        <w:rPr>
          <w:rFonts w:ascii="Tahoma" w:eastAsia="Calibri" w:hAnsi="Tahoma" w:cs="Tahoma"/>
          <w:color w:val="auto"/>
          <w:sz w:val="18"/>
          <w:szCs w:val="18"/>
          <w:shd w:val="clear" w:color="auto" w:fill="FFFFFF"/>
          <w:lang w:val="sr-Latn-BA" w:eastAsia="en-US"/>
        </w:rPr>
        <w:t>3</w:t>
      </w:r>
      <w:r w:rsidRPr="00AB4C4D">
        <w:rPr>
          <w:rFonts w:ascii="Tahoma" w:eastAsia="Calibri" w:hAnsi="Tahoma" w:cs="Tahoma"/>
          <w:color w:val="auto"/>
          <w:sz w:val="18"/>
          <w:szCs w:val="18"/>
          <w:shd w:val="clear" w:color="auto" w:fill="FFFFFF"/>
          <w:lang w:val="sr-Latn-BA" w:eastAsia="en-US"/>
        </w:rPr>
        <w:t>. Predati Rezultat pružanja Usluga sa priloženim materijalima koji se zahtijevaju u skladu sa Specifikacijom usluge.</w:t>
      </w:r>
    </w:p>
    <w:p w:rsidR="00D365ED" w:rsidRDefault="00D365ED" w:rsidP="001443EA">
      <w:pPr>
        <w:jc w:val="both"/>
        <w:rPr>
          <w:rFonts w:ascii="Tahoma" w:eastAsia="Calibri" w:hAnsi="Tahoma" w:cs="Tahoma"/>
          <w:color w:val="auto"/>
          <w:sz w:val="18"/>
          <w:szCs w:val="18"/>
          <w:shd w:val="clear" w:color="auto" w:fill="FFFFFF"/>
          <w:lang w:val="en-GB" w:eastAsia="en-US"/>
        </w:rPr>
      </w:pPr>
      <w:r w:rsidRPr="00AB4C4D">
        <w:rPr>
          <w:rFonts w:ascii="Tahoma" w:eastAsia="Calibri" w:hAnsi="Tahoma" w:cs="Tahoma"/>
          <w:color w:val="auto"/>
          <w:sz w:val="18"/>
          <w:szCs w:val="18"/>
          <w:shd w:val="clear" w:color="auto" w:fill="FFFFFF"/>
          <w:lang w:val="sr-Latn-BA" w:eastAsia="en-US"/>
        </w:rPr>
        <w:t>5</w:t>
      </w:r>
      <w:r w:rsidRPr="00AB4C4D">
        <w:rPr>
          <w:rFonts w:ascii="Tahoma" w:eastAsia="Calibri" w:hAnsi="Tahoma" w:cs="Tahoma"/>
          <w:color w:val="auto"/>
          <w:sz w:val="18"/>
          <w:szCs w:val="18"/>
          <w:shd w:val="clear" w:color="auto" w:fill="FFFFFF"/>
          <w:lang w:val="en-GB" w:eastAsia="en-US"/>
        </w:rPr>
        <w:t>.1.1</w:t>
      </w:r>
      <w:r>
        <w:rPr>
          <w:rFonts w:ascii="Tahoma" w:eastAsia="Calibri" w:hAnsi="Tahoma" w:cs="Tahoma"/>
          <w:color w:val="auto"/>
          <w:sz w:val="18"/>
          <w:szCs w:val="18"/>
          <w:shd w:val="clear" w:color="auto" w:fill="FFFFFF"/>
          <w:lang w:val="en-GB" w:eastAsia="en-US"/>
        </w:rPr>
        <w:t>4</w:t>
      </w:r>
      <w:r w:rsidRPr="00AB4C4D">
        <w:rPr>
          <w:rFonts w:ascii="Tahoma" w:eastAsia="Calibri" w:hAnsi="Tahoma" w:cs="Tahoma"/>
          <w:color w:val="auto"/>
          <w:sz w:val="18"/>
          <w:szCs w:val="18"/>
          <w:shd w:val="clear" w:color="auto" w:fill="FFFFFF"/>
          <w:lang w:val="en-GB" w:eastAsia="en-US"/>
        </w:rPr>
        <w:t>.Izvršilac prihvata interne propise i protokole režima ulaska i kretanja u krugu Naručioca.</w:t>
      </w:r>
    </w:p>
    <w:p w:rsidR="00D365ED" w:rsidRPr="00AB4C4D" w:rsidRDefault="00D365ED" w:rsidP="001443EA">
      <w:pPr>
        <w:jc w:val="both"/>
        <w:rPr>
          <w:rFonts w:ascii="Tahoma" w:eastAsia="Calibri" w:hAnsi="Tahoma" w:cs="Tahoma"/>
          <w:color w:val="auto"/>
          <w:sz w:val="18"/>
          <w:szCs w:val="18"/>
          <w:shd w:val="clear" w:color="auto" w:fill="FFFFFF"/>
          <w:lang w:val="en-GB" w:eastAsia="en-US"/>
        </w:rPr>
      </w:pPr>
      <w:r>
        <w:rPr>
          <w:rFonts w:ascii="Tahoma" w:eastAsia="Calibri" w:hAnsi="Tahoma" w:cs="Tahoma"/>
          <w:color w:val="auto"/>
          <w:sz w:val="18"/>
          <w:szCs w:val="18"/>
          <w:shd w:val="clear" w:color="auto" w:fill="FFFFFF"/>
          <w:lang w:val="en-GB" w:eastAsia="en-US"/>
        </w:rPr>
        <w:t>5.1.15. usluge iz predmeta Ugovora vršiti u potpunosti u skladu sa Tehničkim zadatkom iz Priloga br. 2 Ugovora.</w:t>
      </w:r>
    </w:p>
    <w:p w:rsidR="00E77599" w:rsidRDefault="00E77599" w:rsidP="001443EA">
      <w:pPr>
        <w:jc w:val="both"/>
        <w:rPr>
          <w:rFonts w:ascii="Tahoma" w:hAnsi="Tahoma" w:cs="Tahoma"/>
          <w:sz w:val="20"/>
          <w:szCs w:val="20"/>
          <w:lang w:eastAsia="ar-SA"/>
        </w:rPr>
      </w:pPr>
      <w:r w:rsidRPr="00E77599">
        <w:rPr>
          <w:rFonts w:ascii="Tahoma" w:hAnsi="Tahoma" w:cs="Tahoma"/>
          <w:color w:val="000000" w:themeColor="text1"/>
          <w:sz w:val="18"/>
          <w:szCs w:val="18"/>
          <w:lang w:val="sr-Latn-RS" w:eastAsia="ar-SA"/>
        </w:rPr>
        <w:t>5.1.16.</w:t>
      </w:r>
      <w:r w:rsidRPr="00E77599">
        <w:rPr>
          <w:rFonts w:ascii="Tahoma" w:hAnsi="Tahoma" w:cs="Tahoma"/>
          <w:color w:val="000000" w:themeColor="text1"/>
          <w:sz w:val="18"/>
          <w:szCs w:val="18"/>
          <w:lang w:eastAsia="ar-SA"/>
        </w:rPr>
        <w:t xml:space="preserve">Potpisujući ovaj Ugovor, Izvršilac  se obavezuje da će platiti kaznu za povrede, definisane Prilogom br. </w:t>
      </w:r>
      <w:r w:rsidRPr="00E77599">
        <w:rPr>
          <w:rFonts w:ascii="Tahoma" w:hAnsi="Tahoma" w:cs="Tahoma"/>
          <w:color w:val="000000" w:themeColor="text1"/>
          <w:sz w:val="18"/>
          <w:szCs w:val="18"/>
          <w:lang w:val="sr-Latn-RS" w:eastAsia="ar-SA"/>
        </w:rPr>
        <w:t>3</w:t>
      </w:r>
      <w:r w:rsidRPr="00E77599">
        <w:rPr>
          <w:rFonts w:ascii="Tahoma" w:hAnsi="Tahoma" w:cs="Tahoma"/>
          <w:color w:val="000000" w:themeColor="text1"/>
          <w:sz w:val="18"/>
          <w:szCs w:val="18"/>
          <w:lang w:eastAsia="ar-SA"/>
        </w:rPr>
        <w:t>  Ugovora, u iznosu navedenom u tom Prilogu, u roku od 15 dana od datuma kada dobije pismeni zahtjev od Naručioca, uz priložene</w:t>
      </w:r>
      <w:r w:rsidRPr="00E77599">
        <w:rPr>
          <w:rFonts w:ascii="Tahoma" w:hAnsi="Tahoma" w:cs="Tahoma"/>
          <w:color w:val="000000" w:themeColor="text1"/>
          <w:sz w:val="20"/>
          <w:szCs w:val="20"/>
          <w:lang w:eastAsia="ar-SA"/>
        </w:rPr>
        <w:t xml:space="preserve"> </w:t>
      </w:r>
      <w:r w:rsidRPr="00E77599">
        <w:rPr>
          <w:rFonts w:ascii="Tahoma" w:hAnsi="Tahoma" w:cs="Tahoma"/>
          <w:sz w:val="20"/>
          <w:szCs w:val="20"/>
          <w:lang w:eastAsia="ar-SA"/>
        </w:rPr>
        <w:t>dokumente kojima se dokazuje da je Izvršilac  izvršio  povrede.</w:t>
      </w:r>
    </w:p>
    <w:p w:rsidR="004A19C0" w:rsidRDefault="004A19C0" w:rsidP="001443EA">
      <w:pPr>
        <w:jc w:val="both"/>
        <w:rPr>
          <w:rFonts w:ascii="Tahoma" w:eastAsia="Calibri" w:hAnsi="Tahoma" w:cs="Tahoma"/>
          <w:b/>
          <w:color w:val="auto"/>
          <w:sz w:val="18"/>
          <w:szCs w:val="18"/>
          <w:shd w:val="clear" w:color="auto" w:fill="FFFFFF"/>
          <w:lang w:val="en-GB" w:eastAsia="en-US"/>
        </w:rPr>
      </w:pPr>
    </w:p>
    <w:p w:rsidR="00D365ED" w:rsidRPr="00AB4C4D" w:rsidRDefault="00D365ED" w:rsidP="00D365ED">
      <w:pPr>
        <w:rPr>
          <w:rFonts w:ascii="Tahoma" w:eastAsia="Calibri" w:hAnsi="Tahoma" w:cs="Tahoma"/>
          <w:color w:val="auto"/>
          <w:sz w:val="18"/>
          <w:szCs w:val="18"/>
          <w:shd w:val="clear" w:color="auto" w:fill="FFFFFF"/>
          <w:lang w:val="en-GB" w:eastAsia="en-US"/>
        </w:rPr>
      </w:pPr>
      <w:r w:rsidRPr="00AB4C4D">
        <w:rPr>
          <w:rFonts w:ascii="Tahoma" w:eastAsia="Calibri" w:hAnsi="Tahoma" w:cs="Tahoma"/>
          <w:b/>
          <w:color w:val="auto"/>
          <w:sz w:val="18"/>
          <w:szCs w:val="18"/>
          <w:shd w:val="clear" w:color="auto" w:fill="FFFFFF"/>
          <w:lang w:val="en-GB" w:eastAsia="en-US"/>
        </w:rPr>
        <w:t>5.2. Izvršilac ima pravo</w:t>
      </w:r>
      <w:r w:rsidRPr="00AB4C4D">
        <w:rPr>
          <w:rFonts w:ascii="Tahoma" w:eastAsia="Calibri" w:hAnsi="Tahoma" w:cs="Tahoma"/>
          <w:color w:val="auto"/>
          <w:sz w:val="18"/>
          <w:szCs w:val="18"/>
          <w:shd w:val="clear" w:color="auto" w:fill="FFFFFF"/>
          <w:lang w:val="en-GB" w:eastAsia="en-US"/>
        </w:rPr>
        <w:t>:</w:t>
      </w:r>
    </w:p>
    <w:p w:rsidR="00D365ED" w:rsidRPr="00AB4C4D" w:rsidRDefault="00D365ED" w:rsidP="00D365ED">
      <w:pPr>
        <w:rPr>
          <w:rFonts w:ascii="Tahoma" w:eastAsia="Calibri" w:hAnsi="Tahoma" w:cs="Tahoma"/>
          <w:color w:val="auto"/>
          <w:sz w:val="18"/>
          <w:szCs w:val="18"/>
          <w:shd w:val="clear" w:color="auto" w:fill="FFFFFF"/>
          <w:lang w:val="en-GB" w:eastAsia="en-US"/>
        </w:rPr>
      </w:pPr>
      <w:r w:rsidRPr="00AB4C4D">
        <w:rPr>
          <w:rFonts w:ascii="Tahoma" w:eastAsia="Calibri" w:hAnsi="Tahoma" w:cs="Tahoma"/>
          <w:color w:val="auto"/>
          <w:sz w:val="18"/>
          <w:szCs w:val="18"/>
          <w:shd w:val="clear" w:color="auto" w:fill="FFFFFF"/>
          <w:lang w:val="en-GB" w:eastAsia="en-US"/>
        </w:rPr>
        <w:t xml:space="preserve">5.2.1. Zahtijevati i dobijati od Naručioca podatke i dokumente potrebne za </w:t>
      </w:r>
      <w:r w:rsidRPr="00AB4C4D">
        <w:rPr>
          <w:rFonts w:ascii="Tahoma" w:eastAsia="Calibri" w:hAnsi="Tahoma" w:cs="Tahoma"/>
          <w:color w:val="auto"/>
          <w:sz w:val="18"/>
          <w:szCs w:val="18"/>
          <w:shd w:val="clear" w:color="auto" w:fill="FFFFFF"/>
          <w:lang w:val="sr-Latn-BA" w:eastAsia="en-US"/>
        </w:rPr>
        <w:t>vršenje</w:t>
      </w:r>
      <w:r w:rsidRPr="00AB4C4D">
        <w:rPr>
          <w:rFonts w:ascii="Tahoma" w:eastAsia="Calibri" w:hAnsi="Tahoma" w:cs="Tahoma"/>
          <w:color w:val="auto"/>
          <w:sz w:val="18"/>
          <w:szCs w:val="18"/>
          <w:shd w:val="clear" w:color="auto" w:fill="FFFFFF"/>
          <w:lang w:val="en-GB" w:eastAsia="en-US"/>
        </w:rPr>
        <w:t xml:space="preserve"> Uslug</w:t>
      </w:r>
      <w:r w:rsidRPr="00AB4C4D">
        <w:rPr>
          <w:rFonts w:ascii="Tahoma" w:eastAsia="Calibri" w:hAnsi="Tahoma" w:cs="Tahoma"/>
          <w:color w:val="auto"/>
          <w:sz w:val="18"/>
          <w:szCs w:val="18"/>
          <w:shd w:val="clear" w:color="auto" w:fill="FFFFFF"/>
          <w:lang w:val="sr-Latn-BA" w:eastAsia="en-US"/>
        </w:rPr>
        <w:t>e</w:t>
      </w:r>
      <w:r w:rsidRPr="00AB4C4D">
        <w:rPr>
          <w:rFonts w:ascii="Tahoma" w:eastAsia="Calibri" w:hAnsi="Tahoma" w:cs="Tahoma"/>
          <w:color w:val="auto"/>
          <w:sz w:val="18"/>
          <w:szCs w:val="18"/>
          <w:shd w:val="clear" w:color="auto" w:fill="FFFFFF"/>
          <w:lang w:val="en-GB" w:eastAsia="en-US"/>
        </w:rPr>
        <w:t xml:space="preserve"> po ovom Ugovoru.</w:t>
      </w:r>
    </w:p>
    <w:p w:rsidR="00D365ED" w:rsidRPr="00AB4C4D" w:rsidRDefault="00D365ED" w:rsidP="001443EA">
      <w:pPr>
        <w:jc w:val="both"/>
        <w:rPr>
          <w:rFonts w:ascii="Tahoma" w:eastAsia="Calibri" w:hAnsi="Tahoma" w:cs="Tahoma"/>
          <w:color w:val="auto"/>
          <w:sz w:val="18"/>
          <w:szCs w:val="18"/>
          <w:shd w:val="clear" w:color="auto" w:fill="FFFFFF"/>
          <w:lang w:val="en-GB" w:eastAsia="en-US"/>
        </w:rPr>
      </w:pPr>
      <w:r w:rsidRPr="00AB4C4D">
        <w:rPr>
          <w:rFonts w:ascii="Tahoma" w:eastAsia="Calibri" w:hAnsi="Tahoma" w:cs="Tahoma"/>
          <w:color w:val="auto"/>
          <w:sz w:val="18"/>
          <w:szCs w:val="18"/>
          <w:shd w:val="clear" w:color="auto" w:fill="FFFFFF"/>
          <w:lang w:val="en-GB" w:eastAsia="en-US"/>
        </w:rPr>
        <w:t>5.2.2. Uz saglasnost Naručioca</w:t>
      </w:r>
      <w:r w:rsidRPr="00AB4C4D">
        <w:rPr>
          <w:rFonts w:ascii="Tahoma" w:eastAsia="Calibri" w:hAnsi="Tahoma" w:cs="Tahoma"/>
          <w:color w:val="auto"/>
          <w:sz w:val="18"/>
          <w:szCs w:val="18"/>
          <w:shd w:val="clear" w:color="auto" w:fill="FFFFFF"/>
          <w:lang w:val="sr-Latn-BA" w:eastAsia="en-US"/>
        </w:rPr>
        <w:t>, izvršiti</w:t>
      </w:r>
      <w:r w:rsidRPr="00AB4C4D">
        <w:rPr>
          <w:rFonts w:ascii="Tahoma" w:eastAsia="Calibri" w:hAnsi="Tahoma" w:cs="Tahoma"/>
          <w:color w:val="auto"/>
          <w:sz w:val="18"/>
          <w:szCs w:val="18"/>
          <w:shd w:val="clear" w:color="auto" w:fill="FFFFFF"/>
          <w:lang w:val="en-GB" w:eastAsia="en-US"/>
        </w:rPr>
        <w:t xml:space="preserve"> i predati usluge iz predmeta Ugovora, prije ugovorenog roka.</w:t>
      </w:r>
    </w:p>
    <w:p w:rsidR="00D365ED" w:rsidRDefault="00D365ED" w:rsidP="00D365ED">
      <w:pPr>
        <w:rPr>
          <w:rFonts w:ascii="Tahoma" w:eastAsia="Calibri" w:hAnsi="Tahoma" w:cs="Tahoma"/>
          <w:b/>
          <w:color w:val="auto"/>
          <w:sz w:val="18"/>
          <w:szCs w:val="18"/>
          <w:shd w:val="clear" w:color="auto" w:fill="FFFFFF"/>
          <w:lang w:val="en-GB" w:eastAsia="en-US"/>
        </w:rPr>
      </w:pPr>
    </w:p>
    <w:p w:rsidR="00D365ED" w:rsidRPr="00AB4C4D" w:rsidRDefault="00D365ED" w:rsidP="00D365ED">
      <w:pPr>
        <w:rPr>
          <w:rFonts w:ascii="Tahoma" w:eastAsia="Calibri" w:hAnsi="Tahoma" w:cs="Tahoma"/>
          <w:color w:val="auto"/>
          <w:sz w:val="18"/>
          <w:szCs w:val="18"/>
          <w:shd w:val="clear" w:color="auto" w:fill="FFFFFF"/>
          <w:lang w:val="en-GB" w:eastAsia="en-US"/>
        </w:rPr>
      </w:pPr>
      <w:r w:rsidRPr="00AB4C4D">
        <w:rPr>
          <w:rFonts w:ascii="Tahoma" w:eastAsia="Calibri" w:hAnsi="Tahoma" w:cs="Tahoma"/>
          <w:b/>
          <w:color w:val="auto"/>
          <w:sz w:val="18"/>
          <w:szCs w:val="18"/>
          <w:shd w:val="clear" w:color="auto" w:fill="FFFFFF"/>
          <w:lang w:val="en-GB" w:eastAsia="en-US"/>
        </w:rPr>
        <w:t>5.3.</w:t>
      </w:r>
      <w:r w:rsidRPr="00AB4C4D">
        <w:rPr>
          <w:rFonts w:ascii="Tahoma" w:eastAsia="Calibri" w:hAnsi="Tahoma" w:cs="Tahoma"/>
          <w:color w:val="auto"/>
          <w:sz w:val="18"/>
          <w:szCs w:val="18"/>
          <w:shd w:val="clear" w:color="auto" w:fill="FFFFFF"/>
          <w:lang w:val="en-GB" w:eastAsia="en-US"/>
        </w:rPr>
        <w:t xml:space="preserve"> </w:t>
      </w:r>
      <w:r w:rsidRPr="00AB4C4D">
        <w:rPr>
          <w:rFonts w:ascii="Tahoma" w:eastAsia="Calibri" w:hAnsi="Tahoma" w:cs="Tahoma"/>
          <w:b/>
          <w:color w:val="auto"/>
          <w:sz w:val="18"/>
          <w:szCs w:val="18"/>
          <w:shd w:val="clear" w:color="auto" w:fill="FFFFFF"/>
          <w:lang w:val="en-GB" w:eastAsia="en-US"/>
        </w:rPr>
        <w:t>Naručilac se obavezuje</w:t>
      </w:r>
      <w:r w:rsidRPr="00AB4C4D">
        <w:rPr>
          <w:rFonts w:ascii="Tahoma" w:eastAsia="Calibri" w:hAnsi="Tahoma" w:cs="Tahoma"/>
          <w:color w:val="auto"/>
          <w:sz w:val="18"/>
          <w:szCs w:val="18"/>
          <w:shd w:val="clear" w:color="auto" w:fill="FFFFFF"/>
          <w:lang w:val="en-GB" w:eastAsia="en-US"/>
        </w:rPr>
        <w:t>:</w:t>
      </w:r>
    </w:p>
    <w:p w:rsidR="00D365ED" w:rsidRPr="00AB4C4D" w:rsidRDefault="00D365ED" w:rsidP="001443EA">
      <w:pPr>
        <w:jc w:val="both"/>
        <w:rPr>
          <w:rFonts w:ascii="Tahoma" w:eastAsia="Calibri" w:hAnsi="Tahoma" w:cs="Tahoma"/>
          <w:color w:val="auto"/>
          <w:sz w:val="18"/>
          <w:szCs w:val="18"/>
          <w:shd w:val="clear" w:color="auto" w:fill="FFFFFF"/>
          <w:lang w:val="en-GB" w:eastAsia="en-US"/>
        </w:rPr>
      </w:pPr>
      <w:r w:rsidRPr="00AB4C4D">
        <w:rPr>
          <w:rFonts w:ascii="Tahoma" w:eastAsia="Calibri" w:hAnsi="Tahoma" w:cs="Tahoma"/>
          <w:color w:val="auto"/>
          <w:sz w:val="18"/>
          <w:szCs w:val="18"/>
          <w:shd w:val="clear" w:color="auto" w:fill="FFFFFF"/>
          <w:lang w:val="en-GB" w:eastAsia="en-US"/>
        </w:rPr>
        <w:t xml:space="preserve">5.3.1. Platiti Izvršiocu </w:t>
      </w:r>
      <w:r w:rsidRPr="00AB4C4D">
        <w:rPr>
          <w:rFonts w:ascii="Tahoma" w:eastAsia="Calibri" w:hAnsi="Tahoma" w:cs="Tahoma"/>
          <w:color w:val="auto"/>
          <w:sz w:val="18"/>
          <w:szCs w:val="18"/>
          <w:shd w:val="clear" w:color="auto" w:fill="FFFFFF"/>
          <w:lang w:val="sr-Latn-BA" w:eastAsia="en-US"/>
        </w:rPr>
        <w:t>izvršenu</w:t>
      </w:r>
      <w:r w:rsidRPr="00AB4C4D">
        <w:rPr>
          <w:rFonts w:ascii="Tahoma" w:eastAsia="Calibri" w:hAnsi="Tahoma" w:cs="Tahoma"/>
          <w:color w:val="auto"/>
          <w:sz w:val="18"/>
          <w:szCs w:val="18"/>
          <w:shd w:val="clear" w:color="auto" w:fill="FFFFFF"/>
          <w:lang w:val="en-GB" w:eastAsia="en-US"/>
        </w:rPr>
        <w:t xml:space="preserve"> Uslug</w:t>
      </w:r>
      <w:r w:rsidRPr="00AB4C4D">
        <w:rPr>
          <w:rFonts w:ascii="Tahoma" w:eastAsia="Calibri" w:hAnsi="Tahoma" w:cs="Tahoma"/>
          <w:color w:val="auto"/>
          <w:sz w:val="18"/>
          <w:szCs w:val="18"/>
          <w:shd w:val="clear" w:color="auto" w:fill="FFFFFF"/>
          <w:lang w:val="sr-Latn-BA" w:eastAsia="en-US"/>
        </w:rPr>
        <w:t>u</w:t>
      </w:r>
      <w:r w:rsidRPr="00AB4C4D">
        <w:rPr>
          <w:rFonts w:ascii="Tahoma" w:eastAsia="Calibri" w:hAnsi="Tahoma" w:cs="Tahoma"/>
          <w:color w:val="auto"/>
          <w:sz w:val="18"/>
          <w:szCs w:val="18"/>
          <w:shd w:val="clear" w:color="auto" w:fill="FFFFFF"/>
          <w:lang w:val="en-GB" w:eastAsia="en-US"/>
        </w:rPr>
        <w:t xml:space="preserve"> na način predviđen ovim Ugovorom.</w:t>
      </w:r>
    </w:p>
    <w:p w:rsidR="00D365ED" w:rsidRPr="00AB4C4D" w:rsidRDefault="00D365ED" w:rsidP="001443EA">
      <w:pPr>
        <w:jc w:val="both"/>
        <w:rPr>
          <w:rFonts w:ascii="Tahoma" w:eastAsia="Calibri" w:hAnsi="Tahoma" w:cs="Tahoma"/>
          <w:color w:val="auto"/>
          <w:sz w:val="18"/>
          <w:szCs w:val="18"/>
          <w:shd w:val="clear" w:color="auto" w:fill="FFFFFF"/>
          <w:lang w:val="en-GB" w:eastAsia="en-US"/>
        </w:rPr>
      </w:pPr>
      <w:r w:rsidRPr="00AB4C4D">
        <w:rPr>
          <w:rFonts w:ascii="Tahoma" w:eastAsia="Calibri" w:hAnsi="Tahoma" w:cs="Tahoma"/>
          <w:color w:val="auto"/>
          <w:sz w:val="18"/>
          <w:szCs w:val="18"/>
          <w:shd w:val="clear" w:color="auto" w:fill="FFFFFF"/>
          <w:lang w:val="en-GB" w:eastAsia="en-US"/>
        </w:rPr>
        <w:t xml:space="preserve">5.3.2. Dostavljati Izvršiocu, u rokovima koje su dogovorile Ugovorne strane, informacije i podatke, razmatrati, usaglašavati i odobravati sve dokumente i radne materijale neophodne za </w:t>
      </w:r>
      <w:r w:rsidRPr="00AB4C4D">
        <w:rPr>
          <w:rFonts w:ascii="Tahoma" w:eastAsia="Calibri" w:hAnsi="Tahoma" w:cs="Tahoma"/>
          <w:color w:val="auto"/>
          <w:sz w:val="18"/>
          <w:szCs w:val="18"/>
          <w:shd w:val="clear" w:color="auto" w:fill="FFFFFF"/>
          <w:lang w:val="sr-Latn-BA" w:eastAsia="en-US"/>
        </w:rPr>
        <w:t>vrše</w:t>
      </w:r>
      <w:r w:rsidRPr="00AB4C4D">
        <w:rPr>
          <w:rFonts w:ascii="Tahoma" w:eastAsia="Calibri" w:hAnsi="Tahoma" w:cs="Tahoma"/>
          <w:color w:val="auto"/>
          <w:sz w:val="18"/>
          <w:szCs w:val="18"/>
          <w:shd w:val="clear" w:color="auto" w:fill="FFFFFF"/>
          <w:lang w:val="en-GB" w:eastAsia="en-US"/>
        </w:rPr>
        <w:t>nje Uslug</w:t>
      </w:r>
      <w:r w:rsidRPr="00AB4C4D">
        <w:rPr>
          <w:rFonts w:ascii="Tahoma" w:eastAsia="Calibri" w:hAnsi="Tahoma" w:cs="Tahoma"/>
          <w:color w:val="auto"/>
          <w:sz w:val="18"/>
          <w:szCs w:val="18"/>
          <w:shd w:val="clear" w:color="auto" w:fill="FFFFFF"/>
          <w:lang w:val="sr-Latn-BA" w:eastAsia="en-US"/>
        </w:rPr>
        <w:t>e</w:t>
      </w:r>
      <w:r w:rsidRPr="00AB4C4D">
        <w:rPr>
          <w:rFonts w:ascii="Tahoma" w:eastAsia="Calibri" w:hAnsi="Tahoma" w:cs="Tahoma"/>
          <w:color w:val="auto"/>
          <w:sz w:val="18"/>
          <w:szCs w:val="18"/>
          <w:shd w:val="clear" w:color="auto" w:fill="FFFFFF"/>
          <w:lang w:val="en-GB" w:eastAsia="en-US"/>
        </w:rPr>
        <w:t xml:space="preserve"> po ovom Ugovoru.</w:t>
      </w:r>
    </w:p>
    <w:p w:rsidR="00D365ED" w:rsidRPr="00AB4C4D" w:rsidRDefault="00D365ED" w:rsidP="001443EA">
      <w:pPr>
        <w:jc w:val="both"/>
        <w:rPr>
          <w:rFonts w:ascii="Tahoma" w:eastAsia="Calibri" w:hAnsi="Tahoma" w:cs="Tahoma"/>
          <w:color w:val="auto"/>
          <w:sz w:val="18"/>
          <w:szCs w:val="18"/>
          <w:shd w:val="clear" w:color="auto" w:fill="FFFFFF"/>
          <w:lang w:val="en-GB" w:eastAsia="en-US"/>
        </w:rPr>
      </w:pPr>
      <w:r w:rsidRPr="00AB4C4D">
        <w:rPr>
          <w:rFonts w:ascii="Tahoma" w:eastAsia="Calibri" w:hAnsi="Tahoma" w:cs="Tahoma"/>
          <w:color w:val="auto"/>
          <w:sz w:val="18"/>
          <w:szCs w:val="18"/>
          <w:shd w:val="clear" w:color="auto" w:fill="FFFFFF"/>
          <w:lang w:val="en-GB" w:eastAsia="en-US"/>
        </w:rPr>
        <w:t xml:space="preserve">5.3.3. Obezbijediti osoblju Izvršioca pristup objektima radi </w:t>
      </w:r>
      <w:r w:rsidRPr="00AB4C4D">
        <w:rPr>
          <w:rFonts w:ascii="Tahoma" w:eastAsia="Calibri" w:hAnsi="Tahoma" w:cs="Tahoma"/>
          <w:color w:val="auto"/>
          <w:sz w:val="18"/>
          <w:szCs w:val="18"/>
          <w:shd w:val="clear" w:color="auto" w:fill="FFFFFF"/>
          <w:lang w:val="sr-Latn-BA" w:eastAsia="en-US"/>
        </w:rPr>
        <w:t>vrše</w:t>
      </w:r>
      <w:r w:rsidRPr="00AB4C4D">
        <w:rPr>
          <w:rFonts w:ascii="Tahoma" w:eastAsia="Calibri" w:hAnsi="Tahoma" w:cs="Tahoma"/>
          <w:color w:val="auto"/>
          <w:sz w:val="18"/>
          <w:szCs w:val="18"/>
          <w:shd w:val="clear" w:color="auto" w:fill="FFFFFF"/>
          <w:lang w:val="en-GB" w:eastAsia="en-US"/>
        </w:rPr>
        <w:t>nja Uslug</w:t>
      </w:r>
      <w:r w:rsidRPr="00AB4C4D">
        <w:rPr>
          <w:rFonts w:ascii="Tahoma" w:eastAsia="Calibri" w:hAnsi="Tahoma" w:cs="Tahoma"/>
          <w:color w:val="auto"/>
          <w:sz w:val="18"/>
          <w:szCs w:val="18"/>
          <w:shd w:val="clear" w:color="auto" w:fill="FFFFFF"/>
          <w:lang w:val="sr-Latn-BA" w:eastAsia="en-US"/>
        </w:rPr>
        <w:t>e</w:t>
      </w:r>
      <w:r w:rsidRPr="00AB4C4D">
        <w:rPr>
          <w:rFonts w:ascii="Tahoma" w:eastAsia="Calibri" w:hAnsi="Tahoma" w:cs="Tahoma"/>
          <w:color w:val="auto"/>
          <w:sz w:val="18"/>
          <w:szCs w:val="18"/>
          <w:shd w:val="clear" w:color="auto" w:fill="FFFFFF"/>
          <w:lang w:val="en-GB" w:eastAsia="en-US"/>
        </w:rPr>
        <w:t xml:space="preserve"> po ovom Ugovoru.</w:t>
      </w:r>
    </w:p>
    <w:p w:rsidR="00D365ED" w:rsidRDefault="00D365ED" w:rsidP="001443EA">
      <w:pPr>
        <w:jc w:val="both"/>
        <w:rPr>
          <w:rFonts w:ascii="Tahoma" w:eastAsia="Calibri" w:hAnsi="Tahoma" w:cs="Tahoma"/>
          <w:b/>
          <w:color w:val="auto"/>
          <w:sz w:val="18"/>
          <w:szCs w:val="18"/>
          <w:shd w:val="clear" w:color="auto" w:fill="FFFFFF"/>
          <w:lang w:val="en-GB" w:eastAsia="en-US"/>
        </w:rPr>
      </w:pPr>
    </w:p>
    <w:p w:rsidR="00D365ED" w:rsidRPr="004A19C0" w:rsidRDefault="00D365ED" w:rsidP="001443EA">
      <w:pPr>
        <w:jc w:val="both"/>
        <w:rPr>
          <w:rFonts w:ascii="Tahoma" w:hAnsi="Tahoma" w:cs="Tahoma"/>
          <w:lang w:val="en-GB"/>
        </w:rPr>
      </w:pPr>
      <w:r w:rsidRPr="00AB4C4D">
        <w:rPr>
          <w:rFonts w:ascii="Tahoma" w:eastAsia="Calibri" w:hAnsi="Tahoma" w:cs="Tahoma"/>
          <w:b/>
          <w:color w:val="auto"/>
          <w:sz w:val="18"/>
          <w:szCs w:val="18"/>
          <w:shd w:val="clear" w:color="auto" w:fill="FFFFFF"/>
          <w:lang w:val="en-GB" w:eastAsia="en-US"/>
        </w:rPr>
        <w:t>5.4. Naručilac ima pravo</w:t>
      </w:r>
      <w:r w:rsidRPr="00AB4C4D">
        <w:rPr>
          <w:rFonts w:ascii="Tahoma" w:eastAsia="Calibri" w:hAnsi="Tahoma" w:cs="Tahoma"/>
          <w:color w:val="auto"/>
          <w:sz w:val="18"/>
          <w:szCs w:val="18"/>
          <w:shd w:val="clear" w:color="auto" w:fill="FFFFFF"/>
          <w:lang w:val="en-GB" w:eastAsia="en-US"/>
        </w:rPr>
        <w:t>:</w:t>
      </w:r>
      <w:r w:rsidRPr="008B2ABB">
        <w:rPr>
          <w:rFonts w:ascii="Tahoma" w:hAnsi="Tahoma" w:cs="Tahoma"/>
          <w:lang w:val="en-GB"/>
        </w:rPr>
        <w:t xml:space="preserve"> </w:t>
      </w:r>
    </w:p>
    <w:p w:rsidR="00D365ED" w:rsidRDefault="00D365ED" w:rsidP="001443EA">
      <w:pPr>
        <w:jc w:val="both"/>
        <w:rPr>
          <w:rFonts w:ascii="Tahoma" w:eastAsia="Calibri" w:hAnsi="Tahoma" w:cs="Tahoma"/>
          <w:color w:val="auto"/>
          <w:sz w:val="18"/>
          <w:szCs w:val="18"/>
          <w:shd w:val="clear" w:color="auto" w:fill="FFFFFF"/>
          <w:lang w:val="en-GB" w:eastAsia="en-US"/>
        </w:rPr>
      </w:pPr>
      <w:r w:rsidRPr="00AB4C4D">
        <w:rPr>
          <w:rFonts w:ascii="Tahoma" w:eastAsia="Calibri" w:hAnsi="Tahoma" w:cs="Tahoma"/>
          <w:color w:val="auto"/>
          <w:sz w:val="18"/>
          <w:szCs w:val="18"/>
          <w:shd w:val="clear" w:color="auto" w:fill="FFFFFF"/>
          <w:lang w:val="en-GB" w:eastAsia="en-US"/>
        </w:rPr>
        <w:t>5.4.</w:t>
      </w:r>
      <w:r>
        <w:rPr>
          <w:rFonts w:ascii="Tahoma" w:eastAsia="Calibri" w:hAnsi="Tahoma" w:cs="Tahoma"/>
          <w:color w:val="auto"/>
          <w:sz w:val="18"/>
          <w:szCs w:val="18"/>
          <w:shd w:val="clear" w:color="auto" w:fill="FFFFFF"/>
          <w:lang w:val="en-GB" w:eastAsia="en-US"/>
        </w:rPr>
        <w:t>1</w:t>
      </w:r>
      <w:r w:rsidRPr="00AB4C4D">
        <w:rPr>
          <w:rFonts w:ascii="Tahoma" w:eastAsia="Calibri" w:hAnsi="Tahoma" w:cs="Tahoma"/>
          <w:color w:val="auto"/>
          <w:sz w:val="18"/>
          <w:szCs w:val="18"/>
          <w:shd w:val="clear" w:color="auto" w:fill="FFFFFF"/>
          <w:lang w:val="en-GB" w:eastAsia="en-US"/>
        </w:rPr>
        <w:t xml:space="preserve">.U bilo kom trenutku kontrolisati proces </w:t>
      </w:r>
      <w:r w:rsidRPr="00AB4C4D">
        <w:rPr>
          <w:rFonts w:ascii="Tahoma" w:eastAsia="Calibri" w:hAnsi="Tahoma" w:cs="Tahoma"/>
          <w:color w:val="auto"/>
          <w:sz w:val="18"/>
          <w:szCs w:val="18"/>
          <w:shd w:val="clear" w:color="auto" w:fill="FFFFFF"/>
          <w:lang w:val="sr-Latn-BA" w:eastAsia="en-US"/>
        </w:rPr>
        <w:t>vrše</w:t>
      </w:r>
      <w:r w:rsidRPr="00AB4C4D">
        <w:rPr>
          <w:rFonts w:ascii="Tahoma" w:eastAsia="Calibri" w:hAnsi="Tahoma" w:cs="Tahoma"/>
          <w:color w:val="auto"/>
          <w:sz w:val="18"/>
          <w:szCs w:val="18"/>
          <w:shd w:val="clear" w:color="auto" w:fill="FFFFFF"/>
          <w:lang w:val="en-GB" w:eastAsia="en-US"/>
        </w:rPr>
        <w:t>nja Uslug</w:t>
      </w:r>
      <w:r w:rsidRPr="00AB4C4D">
        <w:rPr>
          <w:rFonts w:ascii="Tahoma" w:eastAsia="Calibri" w:hAnsi="Tahoma" w:cs="Tahoma"/>
          <w:color w:val="auto"/>
          <w:sz w:val="18"/>
          <w:szCs w:val="18"/>
          <w:shd w:val="clear" w:color="auto" w:fill="FFFFFF"/>
          <w:lang w:val="sr-Latn-BA" w:eastAsia="en-US"/>
        </w:rPr>
        <w:t>e</w:t>
      </w:r>
      <w:r w:rsidRPr="00AB4C4D">
        <w:rPr>
          <w:rFonts w:ascii="Tahoma" w:eastAsia="Calibri" w:hAnsi="Tahoma" w:cs="Tahoma"/>
          <w:color w:val="auto"/>
          <w:sz w:val="18"/>
          <w:szCs w:val="18"/>
          <w:shd w:val="clear" w:color="auto" w:fill="FFFFFF"/>
          <w:lang w:val="en-GB" w:eastAsia="en-US"/>
        </w:rPr>
        <w:t xml:space="preserve"> koj</w:t>
      </w:r>
      <w:r w:rsidRPr="00AB4C4D">
        <w:rPr>
          <w:rFonts w:ascii="Tahoma" w:eastAsia="Calibri" w:hAnsi="Tahoma" w:cs="Tahoma"/>
          <w:color w:val="auto"/>
          <w:sz w:val="18"/>
          <w:szCs w:val="18"/>
          <w:shd w:val="clear" w:color="auto" w:fill="FFFFFF"/>
          <w:lang w:val="sr-Latn-BA" w:eastAsia="en-US"/>
        </w:rPr>
        <w:t>u</w:t>
      </w:r>
      <w:r w:rsidRPr="00AB4C4D">
        <w:rPr>
          <w:rFonts w:ascii="Tahoma" w:eastAsia="Calibri" w:hAnsi="Tahoma" w:cs="Tahoma"/>
          <w:color w:val="auto"/>
          <w:sz w:val="18"/>
          <w:szCs w:val="18"/>
          <w:shd w:val="clear" w:color="auto" w:fill="FFFFFF"/>
          <w:lang w:val="en-GB" w:eastAsia="en-US"/>
        </w:rPr>
        <w:t xml:space="preserve"> pruža Izvršilac, ne uplićući se u njegovu djelatnost i ne narušavajući rokove </w:t>
      </w:r>
      <w:r w:rsidRPr="00AB4C4D">
        <w:rPr>
          <w:rFonts w:ascii="Tahoma" w:eastAsia="Calibri" w:hAnsi="Tahoma" w:cs="Tahoma"/>
          <w:color w:val="auto"/>
          <w:sz w:val="18"/>
          <w:szCs w:val="18"/>
          <w:shd w:val="clear" w:color="auto" w:fill="FFFFFF"/>
          <w:lang w:val="sr-Latn-BA" w:eastAsia="en-US"/>
        </w:rPr>
        <w:t>izvrše</w:t>
      </w:r>
      <w:r w:rsidRPr="00AB4C4D">
        <w:rPr>
          <w:rFonts w:ascii="Tahoma" w:eastAsia="Calibri" w:hAnsi="Tahoma" w:cs="Tahoma"/>
          <w:color w:val="auto"/>
          <w:sz w:val="18"/>
          <w:szCs w:val="18"/>
          <w:shd w:val="clear" w:color="auto" w:fill="FFFFFF"/>
          <w:lang w:val="en-GB" w:eastAsia="en-US"/>
        </w:rPr>
        <w:t>nja Usluge po ovom Ugovoru.</w:t>
      </w:r>
    </w:p>
    <w:p w:rsidR="00D365ED" w:rsidRPr="00AB4C4D" w:rsidRDefault="00D365ED" w:rsidP="001443EA">
      <w:pPr>
        <w:jc w:val="both"/>
        <w:rPr>
          <w:rFonts w:ascii="Tahoma" w:eastAsia="Calibri" w:hAnsi="Tahoma" w:cs="Tahoma"/>
          <w:color w:val="auto"/>
          <w:sz w:val="18"/>
          <w:szCs w:val="18"/>
          <w:shd w:val="clear" w:color="auto" w:fill="FFFFFF"/>
          <w:lang w:val="en-GB" w:eastAsia="en-US"/>
        </w:rPr>
      </w:pPr>
      <w:r w:rsidRPr="00AB4C4D">
        <w:rPr>
          <w:rFonts w:ascii="Tahoma" w:eastAsia="Calibri" w:hAnsi="Tahoma" w:cs="Tahoma"/>
          <w:color w:val="auto"/>
          <w:sz w:val="18"/>
          <w:szCs w:val="18"/>
          <w:shd w:val="clear" w:color="auto" w:fill="FFFFFF"/>
          <w:lang w:val="en-GB" w:eastAsia="en-US"/>
        </w:rPr>
        <w:t>5.4.</w:t>
      </w:r>
      <w:r>
        <w:rPr>
          <w:rFonts w:ascii="Tahoma" w:eastAsia="Calibri" w:hAnsi="Tahoma" w:cs="Tahoma"/>
          <w:color w:val="auto"/>
          <w:sz w:val="18"/>
          <w:szCs w:val="18"/>
          <w:shd w:val="clear" w:color="auto" w:fill="FFFFFF"/>
          <w:lang w:val="en-GB" w:eastAsia="en-US"/>
        </w:rPr>
        <w:t>2</w:t>
      </w:r>
      <w:r w:rsidRPr="00AB4C4D">
        <w:rPr>
          <w:rFonts w:ascii="Tahoma" w:eastAsia="Calibri" w:hAnsi="Tahoma" w:cs="Tahoma"/>
          <w:color w:val="auto"/>
          <w:sz w:val="18"/>
          <w:szCs w:val="18"/>
          <w:shd w:val="clear" w:color="auto" w:fill="FFFFFF"/>
          <w:lang w:val="en-GB" w:eastAsia="en-US"/>
        </w:rPr>
        <w:t xml:space="preserve">. </w:t>
      </w:r>
      <w:r w:rsidRPr="00AB4C4D">
        <w:rPr>
          <w:rFonts w:ascii="Tahoma" w:eastAsia="Calibri" w:hAnsi="Tahoma" w:cs="Tahoma"/>
          <w:color w:val="auto"/>
          <w:sz w:val="18"/>
          <w:szCs w:val="18"/>
          <w:shd w:val="clear" w:color="auto" w:fill="FFFFFF"/>
          <w:lang w:val="sr-Latn-BA" w:eastAsia="en-US"/>
        </w:rPr>
        <w:t>D</w:t>
      </w:r>
      <w:r w:rsidRPr="00AB4C4D">
        <w:rPr>
          <w:rFonts w:ascii="Tahoma" w:eastAsia="Calibri" w:hAnsi="Tahoma" w:cs="Tahoma"/>
          <w:color w:val="auto"/>
          <w:sz w:val="18"/>
          <w:szCs w:val="18"/>
          <w:shd w:val="clear" w:color="auto" w:fill="FFFFFF"/>
          <w:lang w:val="en-GB" w:eastAsia="en-US"/>
        </w:rPr>
        <w:t>a u bilo koje vrijeme jednostrano odustane od izvršenja Ugovora, pri tom je dužan da plati Izvršiocu samo dio utvrđene cijene proporcionalno dijelu uslug</w:t>
      </w:r>
      <w:r w:rsidRPr="00AB4C4D">
        <w:rPr>
          <w:rFonts w:ascii="Tahoma" w:eastAsia="Calibri" w:hAnsi="Tahoma" w:cs="Tahoma"/>
          <w:color w:val="auto"/>
          <w:sz w:val="18"/>
          <w:szCs w:val="18"/>
          <w:shd w:val="clear" w:color="auto" w:fill="FFFFFF"/>
          <w:lang w:val="sr-Latn-BA" w:eastAsia="en-US"/>
        </w:rPr>
        <w:t>e</w:t>
      </w:r>
      <w:r w:rsidRPr="00AB4C4D">
        <w:rPr>
          <w:rFonts w:ascii="Tahoma" w:eastAsia="Calibri" w:hAnsi="Tahoma" w:cs="Tahoma"/>
          <w:color w:val="auto"/>
          <w:sz w:val="18"/>
          <w:szCs w:val="18"/>
          <w:shd w:val="clear" w:color="auto" w:fill="FFFFFF"/>
          <w:lang w:val="en-GB" w:eastAsia="en-US"/>
        </w:rPr>
        <w:t xml:space="preserve"> koja </w:t>
      </w:r>
      <w:r w:rsidRPr="00AB4C4D">
        <w:rPr>
          <w:rFonts w:ascii="Tahoma" w:eastAsia="Calibri" w:hAnsi="Tahoma" w:cs="Tahoma"/>
          <w:color w:val="auto"/>
          <w:sz w:val="18"/>
          <w:szCs w:val="18"/>
          <w:shd w:val="clear" w:color="auto" w:fill="FFFFFF"/>
          <w:lang w:val="sr-Latn-BA" w:eastAsia="en-US"/>
        </w:rPr>
        <w:t>je</w:t>
      </w:r>
      <w:r w:rsidRPr="00AB4C4D">
        <w:rPr>
          <w:rFonts w:ascii="Tahoma" w:eastAsia="Calibri" w:hAnsi="Tahoma" w:cs="Tahoma"/>
          <w:color w:val="auto"/>
          <w:sz w:val="18"/>
          <w:szCs w:val="18"/>
          <w:shd w:val="clear" w:color="auto" w:fill="FFFFFF"/>
          <w:lang w:val="en-GB" w:eastAsia="en-US"/>
        </w:rPr>
        <w:t xml:space="preserve"> </w:t>
      </w:r>
      <w:r w:rsidRPr="00AB4C4D">
        <w:rPr>
          <w:rFonts w:ascii="Tahoma" w:eastAsia="Calibri" w:hAnsi="Tahoma" w:cs="Tahoma"/>
          <w:color w:val="auto"/>
          <w:sz w:val="18"/>
          <w:szCs w:val="18"/>
          <w:shd w:val="clear" w:color="auto" w:fill="FFFFFF"/>
          <w:lang w:val="sr-Latn-BA" w:eastAsia="en-US"/>
        </w:rPr>
        <w:t>izvrše</w:t>
      </w:r>
      <w:r w:rsidRPr="00AB4C4D">
        <w:rPr>
          <w:rFonts w:ascii="Tahoma" w:eastAsia="Calibri" w:hAnsi="Tahoma" w:cs="Tahoma"/>
          <w:color w:val="auto"/>
          <w:sz w:val="18"/>
          <w:szCs w:val="18"/>
          <w:shd w:val="clear" w:color="auto" w:fill="FFFFFF"/>
          <w:lang w:val="en-GB" w:eastAsia="en-US"/>
        </w:rPr>
        <w:t>n</w:t>
      </w:r>
      <w:r w:rsidRPr="00AB4C4D">
        <w:rPr>
          <w:rFonts w:ascii="Tahoma" w:eastAsia="Calibri" w:hAnsi="Tahoma" w:cs="Tahoma"/>
          <w:color w:val="auto"/>
          <w:sz w:val="18"/>
          <w:szCs w:val="18"/>
          <w:shd w:val="clear" w:color="auto" w:fill="FFFFFF"/>
          <w:lang w:val="sr-Latn-BA" w:eastAsia="en-US"/>
        </w:rPr>
        <w:t>a,</w:t>
      </w:r>
      <w:r w:rsidRPr="00AB4C4D">
        <w:rPr>
          <w:rFonts w:ascii="Tahoma" w:eastAsia="Calibri" w:hAnsi="Tahoma" w:cs="Tahoma"/>
          <w:color w:val="auto"/>
          <w:sz w:val="18"/>
          <w:szCs w:val="18"/>
          <w:shd w:val="clear" w:color="auto" w:fill="FFFFFF"/>
          <w:lang w:val="en-GB" w:eastAsia="en-US"/>
        </w:rPr>
        <w:t xml:space="preserve"> prije dobijanja obavještenja o odustanku Naručioca od izvršenja Ugovora.</w:t>
      </w:r>
    </w:p>
    <w:p w:rsidR="00D365ED" w:rsidRPr="00AB4C4D" w:rsidRDefault="00D365ED" w:rsidP="001443EA">
      <w:pPr>
        <w:jc w:val="both"/>
        <w:rPr>
          <w:rFonts w:ascii="Tahoma" w:eastAsia="Calibri" w:hAnsi="Tahoma" w:cs="Tahoma"/>
          <w:color w:val="auto"/>
          <w:sz w:val="18"/>
          <w:szCs w:val="18"/>
          <w:shd w:val="clear" w:color="auto" w:fill="FFFFFF"/>
          <w:lang w:val="en-GB" w:eastAsia="en-US"/>
        </w:rPr>
      </w:pPr>
    </w:p>
    <w:p w:rsidR="00D365ED" w:rsidRPr="00AB4C4D" w:rsidRDefault="00D365ED" w:rsidP="001443EA">
      <w:pPr>
        <w:jc w:val="both"/>
        <w:rPr>
          <w:rFonts w:ascii="Tahoma" w:eastAsia="Calibri" w:hAnsi="Tahoma" w:cs="Tahoma"/>
          <w:color w:val="auto"/>
          <w:sz w:val="18"/>
          <w:szCs w:val="18"/>
          <w:shd w:val="clear" w:color="auto" w:fill="FFFFFF"/>
          <w:lang w:val="en-GB" w:eastAsia="en-US"/>
        </w:rPr>
      </w:pPr>
      <w:r w:rsidRPr="00AB4C4D">
        <w:rPr>
          <w:rFonts w:ascii="Tahoma" w:eastAsia="Calibri" w:hAnsi="Tahoma" w:cs="Tahoma"/>
          <w:color w:val="auto"/>
          <w:sz w:val="18"/>
          <w:szCs w:val="18"/>
          <w:shd w:val="clear" w:color="auto" w:fill="FFFFFF"/>
          <w:lang w:val="en-GB" w:eastAsia="en-US"/>
        </w:rPr>
        <w:t>U slučaju jednostranog odustanka Naručioca od izvršenja Ugovora, isti će se smatrati raskinutim od datuma kada Izvršilac dobije pisano obavještenje Naručioca o odustanku izvršenja Ugovora, ili od drugog datuma koji je naveden u tom obavještenju.</w:t>
      </w:r>
    </w:p>
    <w:p w:rsidR="004A19C0" w:rsidRDefault="004A19C0" w:rsidP="00D365ED">
      <w:pPr>
        <w:rPr>
          <w:rFonts w:ascii="Tahoma" w:eastAsia="Calibri" w:hAnsi="Tahoma" w:cs="Tahoma"/>
          <w:b/>
          <w:color w:val="auto"/>
          <w:sz w:val="18"/>
          <w:szCs w:val="18"/>
          <w:shd w:val="clear" w:color="auto" w:fill="FFFFFF"/>
          <w:lang w:val="en-GB" w:eastAsia="en-US"/>
        </w:rPr>
      </w:pPr>
    </w:p>
    <w:p w:rsidR="00D365ED" w:rsidRPr="00AB4C4D" w:rsidRDefault="00D365ED" w:rsidP="00D365ED">
      <w:pPr>
        <w:rPr>
          <w:rFonts w:ascii="Tahoma" w:eastAsia="Calibri" w:hAnsi="Tahoma" w:cs="Tahoma"/>
          <w:b/>
          <w:color w:val="auto"/>
          <w:sz w:val="18"/>
          <w:szCs w:val="18"/>
          <w:shd w:val="clear" w:color="auto" w:fill="FFFFFF"/>
          <w:lang w:val="en-GB" w:eastAsia="en-US"/>
        </w:rPr>
      </w:pPr>
      <w:r w:rsidRPr="00AB4C4D">
        <w:rPr>
          <w:rFonts w:ascii="Tahoma" w:eastAsia="Calibri" w:hAnsi="Tahoma" w:cs="Tahoma"/>
          <w:b/>
          <w:color w:val="auto"/>
          <w:sz w:val="18"/>
          <w:szCs w:val="18"/>
          <w:shd w:val="clear" w:color="auto" w:fill="FFFFFF"/>
          <w:lang w:val="en-GB" w:eastAsia="en-US"/>
        </w:rPr>
        <w:t>Član 6. GARANCIJE</w:t>
      </w:r>
    </w:p>
    <w:p w:rsidR="00E77599" w:rsidRDefault="00E77599" w:rsidP="00E77599">
      <w:pPr>
        <w:jc w:val="both"/>
        <w:rPr>
          <w:rFonts w:ascii="Tahoma" w:eastAsia="Calibri" w:hAnsi="Tahoma" w:cs="Tahoma"/>
          <w:color w:val="auto"/>
          <w:sz w:val="18"/>
          <w:szCs w:val="18"/>
          <w:shd w:val="clear" w:color="auto" w:fill="FFFFFF"/>
          <w:lang w:val="en-GB" w:eastAsia="en-US"/>
        </w:rPr>
      </w:pPr>
      <w:r w:rsidRPr="0040263C">
        <w:rPr>
          <w:rFonts w:ascii="Tahoma" w:eastAsia="Calibri" w:hAnsi="Tahoma" w:cs="Tahoma"/>
          <w:color w:val="auto"/>
          <w:sz w:val="18"/>
          <w:szCs w:val="18"/>
          <w:shd w:val="clear" w:color="auto" w:fill="FFFFFF"/>
          <w:lang w:val="en-GB" w:eastAsia="en-US"/>
        </w:rPr>
        <w:t>6.1.</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Izvršilac usluge se obavezuje da izvrši usluge iz predmeta Ugovora u skladu sa zakonskim propisima i pravilima struke, a prema opisu posla definisanom u Tehničkom zadatku koji čini Prilog br.2.</w:t>
      </w:r>
    </w:p>
    <w:p w:rsidR="00E77599" w:rsidRPr="0040263C" w:rsidRDefault="00E77599" w:rsidP="00E77599">
      <w:pPr>
        <w:jc w:val="both"/>
        <w:rPr>
          <w:rFonts w:ascii="Tahoma" w:eastAsia="Calibri" w:hAnsi="Tahoma" w:cs="Tahoma"/>
          <w:color w:val="auto"/>
          <w:sz w:val="18"/>
          <w:szCs w:val="18"/>
          <w:shd w:val="clear" w:color="auto" w:fill="FFFFFF"/>
          <w:lang w:val="sr-Latn-BA" w:eastAsia="en-US"/>
        </w:rPr>
      </w:pPr>
      <w:r w:rsidRPr="000A2ABC">
        <w:rPr>
          <w:rFonts w:ascii="Tahoma" w:eastAsia="Calibri" w:hAnsi="Tahoma" w:cs="Tahoma"/>
          <w:color w:val="auto"/>
          <w:sz w:val="18"/>
          <w:szCs w:val="18"/>
          <w:shd w:val="clear" w:color="auto" w:fill="FFFFFF"/>
          <w:lang w:val="sr-Latn-BA" w:eastAsia="en-US"/>
        </w:rPr>
        <w:t>Naručilac će Izvršioca usluge pisanim putem obavijestiti o uočenim nedostacima na predmetu izvršenih usluga, odnosno uložiti reklamaciju na kvalitet izvršenih usluga u roku od 2 dana od dana uočenih nedostataka.</w:t>
      </w:r>
    </w:p>
    <w:p w:rsidR="00E77599" w:rsidRPr="0040263C" w:rsidRDefault="00E77599" w:rsidP="00E77599">
      <w:pPr>
        <w:jc w:val="both"/>
        <w:rPr>
          <w:rFonts w:ascii="Tahoma" w:eastAsia="Calibri" w:hAnsi="Tahoma" w:cs="Tahoma"/>
          <w:color w:val="auto"/>
          <w:sz w:val="18"/>
          <w:szCs w:val="18"/>
          <w:shd w:val="clear" w:color="auto" w:fill="FFFFFF"/>
          <w:lang w:val="sr-Latn-BA" w:eastAsia="en-US"/>
        </w:rPr>
      </w:pPr>
    </w:p>
    <w:p w:rsidR="00E77599" w:rsidRPr="0040263C" w:rsidRDefault="00E77599" w:rsidP="00E77599">
      <w:pPr>
        <w:snapToGrid w:val="0"/>
        <w:jc w:val="both"/>
        <w:rPr>
          <w:rFonts w:ascii="Tahoma" w:hAnsi="Tahoma" w:cs="Tahoma"/>
          <w:noProof/>
          <w:sz w:val="18"/>
          <w:szCs w:val="18"/>
          <w:lang w:val="sr-Latn-BA"/>
        </w:rPr>
      </w:pPr>
      <w:r w:rsidRPr="0040263C">
        <w:rPr>
          <w:rFonts w:ascii="Tahoma" w:eastAsia="Calibri" w:hAnsi="Tahoma" w:cs="Tahoma"/>
          <w:color w:val="auto"/>
          <w:sz w:val="18"/>
          <w:szCs w:val="18"/>
          <w:shd w:val="clear" w:color="auto" w:fill="FFFFFF"/>
          <w:lang w:val="sr-Latn-BA" w:eastAsia="en-US"/>
        </w:rPr>
        <w:t>6.2.Ako u periodu navedenom u tački 6.1. ovog Ugovora budu otkriveni nedostaci koji su nastali zbog nekvalitetnog izvršenja Usluge od strane Izvršioca, Naručilac i Izvršilac će sastaviti Akt o utvrđenim nedostacima i usaglasiti rokove njihovog otklanjanja na račun sredstava Izvršioca, ali ne duži od 1 kalendarskog dana.</w:t>
      </w:r>
      <w:r w:rsidRPr="0040263C">
        <w:rPr>
          <w:rFonts w:ascii="Tahoma" w:hAnsi="Tahoma" w:cs="Tahoma"/>
          <w:noProof/>
          <w:sz w:val="18"/>
          <w:szCs w:val="18"/>
          <w:lang w:val="sr-Latn-BA"/>
        </w:rPr>
        <w:t xml:space="preserve"> </w:t>
      </w:r>
    </w:p>
    <w:p w:rsidR="00E77599" w:rsidRPr="0040263C" w:rsidRDefault="00E77599" w:rsidP="00E77599">
      <w:pPr>
        <w:jc w:val="both"/>
        <w:rPr>
          <w:rFonts w:ascii="Tahoma" w:eastAsia="Calibri" w:hAnsi="Tahoma" w:cs="Tahoma"/>
          <w:color w:val="auto"/>
          <w:sz w:val="18"/>
          <w:szCs w:val="18"/>
          <w:shd w:val="clear" w:color="auto" w:fill="FFFFFF"/>
          <w:lang w:val="sr-Latn-BA" w:eastAsia="en-US"/>
        </w:rPr>
      </w:pPr>
    </w:p>
    <w:p w:rsidR="00E77599" w:rsidRPr="0040263C" w:rsidRDefault="00E77599" w:rsidP="00E77599">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6.3.Ukoliko Izvršilac u roku navedenom u tački 6.2. ovog Ugovora ne otkloni nedostatke, Naručilac ima pravo da otkloni nedostatke vlastitim snagama ili angažovanjem drugog pravnog lica na trošak Izvršioca. U tom slučaju Izvršilac je dužan refundirati Naručiocu nastale troškove u roku od 10 (deset) kalendarskih dana, od datuma izdavanja fakture.</w:t>
      </w:r>
    </w:p>
    <w:p w:rsidR="00E77599" w:rsidRPr="0040263C" w:rsidRDefault="00E77599" w:rsidP="00E77599">
      <w:pPr>
        <w:jc w:val="both"/>
        <w:rPr>
          <w:rFonts w:ascii="Tahoma" w:eastAsia="Calibri" w:hAnsi="Tahoma" w:cs="Tahoma"/>
          <w:color w:val="auto"/>
          <w:sz w:val="18"/>
          <w:szCs w:val="18"/>
          <w:shd w:val="clear" w:color="auto" w:fill="FFFFFF"/>
          <w:lang w:val="sr-Latn-BA" w:eastAsia="en-US"/>
        </w:rPr>
      </w:pPr>
    </w:p>
    <w:p w:rsidR="00E77599" w:rsidRPr="0040263C" w:rsidRDefault="00E77599" w:rsidP="00E77599">
      <w:pPr>
        <w:jc w:val="both"/>
        <w:rPr>
          <w:rFonts w:ascii="Tahoma" w:eastAsia="Calibri" w:hAnsi="Tahoma" w:cs="Tahoma"/>
          <w:color w:val="auto"/>
          <w:sz w:val="18"/>
          <w:szCs w:val="18"/>
          <w:shd w:val="clear" w:color="auto" w:fill="FFFFFF"/>
          <w:lang w:val="sr-Latn-BA" w:eastAsia="en-US"/>
        </w:rPr>
      </w:pPr>
    </w:p>
    <w:p w:rsidR="00E77599" w:rsidRPr="0040263C" w:rsidRDefault="00E77599" w:rsidP="00E77599">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6.4.Troškove službenih putovanja zaposlenih i druge troškove u cilju ispunjenja garantnih obaveza predviđenih ovim poglavljem Ugovora, snosi Izvršilac.</w:t>
      </w:r>
    </w:p>
    <w:p w:rsidR="00E77599" w:rsidRPr="0040263C" w:rsidRDefault="00E77599" w:rsidP="00E77599">
      <w:pPr>
        <w:jc w:val="both"/>
        <w:rPr>
          <w:rFonts w:ascii="Tahoma" w:eastAsia="Calibri" w:hAnsi="Tahoma" w:cs="Tahoma"/>
          <w:color w:val="auto"/>
          <w:sz w:val="18"/>
          <w:szCs w:val="18"/>
          <w:shd w:val="clear" w:color="auto" w:fill="FFFFFF"/>
          <w:lang w:val="sr-Latn-BA" w:eastAsia="en-US"/>
        </w:rPr>
      </w:pPr>
    </w:p>
    <w:p w:rsidR="00E77599" w:rsidRPr="0040263C" w:rsidRDefault="00E77599" w:rsidP="00E77599">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6.5.Garantni rok, koji je utvrđen Ugovorom, produžava se za period u kojem Naručilac nije mogao da koristi rezultat Usluge zbog nedostataka koji su u njemu otkriveni, pod uslovom da je Naručilac obavijestio Izvršioca o tim nedostacima u pisanoj formi i u razumnom roku.</w:t>
      </w:r>
    </w:p>
    <w:p w:rsidR="00D365ED" w:rsidRDefault="00D365ED" w:rsidP="00D365ED">
      <w:pPr>
        <w:rPr>
          <w:rFonts w:ascii="Tahoma" w:eastAsia="Calibri" w:hAnsi="Tahoma" w:cs="Tahoma"/>
          <w:color w:val="auto"/>
          <w:sz w:val="18"/>
          <w:szCs w:val="18"/>
          <w:shd w:val="clear" w:color="auto" w:fill="FFFFFF"/>
          <w:lang w:val="sr-Latn-BA" w:eastAsia="en-US"/>
        </w:rPr>
      </w:pPr>
    </w:p>
    <w:p w:rsidR="00D365ED" w:rsidRPr="00AB4C4D" w:rsidRDefault="00D365ED" w:rsidP="00D365ED">
      <w:pPr>
        <w:rPr>
          <w:rFonts w:ascii="Tahoma" w:eastAsia="Calibri" w:hAnsi="Tahoma" w:cs="Tahoma"/>
          <w:color w:val="auto"/>
          <w:sz w:val="18"/>
          <w:szCs w:val="18"/>
          <w:shd w:val="clear" w:color="auto" w:fill="FFFFFF"/>
          <w:lang w:val="sr-Latn-BA" w:eastAsia="en-US"/>
        </w:rPr>
      </w:pPr>
    </w:p>
    <w:p w:rsidR="00D365ED" w:rsidRPr="00AB4C4D" w:rsidRDefault="00D365ED" w:rsidP="00290939">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b/>
          <w:color w:val="auto"/>
          <w:sz w:val="18"/>
          <w:szCs w:val="18"/>
          <w:shd w:val="clear" w:color="auto" w:fill="FFFFFF"/>
          <w:lang w:val="sr-Latn-BA" w:eastAsia="en-US"/>
        </w:rPr>
        <w:t>Član 7.</w:t>
      </w:r>
      <w:r w:rsidRPr="00AB4C4D">
        <w:rPr>
          <w:rFonts w:ascii="Tahoma" w:eastAsia="Calibri" w:hAnsi="Tahoma" w:cs="Tahoma"/>
          <w:color w:val="auto"/>
          <w:sz w:val="18"/>
          <w:szCs w:val="18"/>
          <w:shd w:val="clear" w:color="auto" w:fill="FFFFFF"/>
          <w:lang w:val="sr-Latn-BA" w:eastAsia="en-US"/>
        </w:rPr>
        <w:t xml:space="preserve"> </w:t>
      </w:r>
      <w:r w:rsidRPr="00AB4C4D">
        <w:rPr>
          <w:rFonts w:ascii="Tahoma" w:hAnsi="Tahoma" w:cs="Tahoma"/>
          <w:b/>
          <w:sz w:val="18"/>
          <w:szCs w:val="18"/>
          <w:lang w:val="sr-Latn-BA"/>
        </w:rPr>
        <w:t>UGOVORNA KAZNA</w:t>
      </w:r>
    </w:p>
    <w:p w:rsidR="00D365ED" w:rsidRPr="00AB4C4D" w:rsidRDefault="00D365ED" w:rsidP="00290939">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7.1.Za neizvršenje i/ili nepotpuno, odnosno djelimično izvršavanje obaveza po ovom Ugovoru, oštećena strana ima pravo tražiti, od Ugovorne strane koja je prekršila obaveze, ugovornu kaznu u visini od 0,1% od vrijednosti Ugovora za svaki dan kašnjenja.</w:t>
      </w:r>
    </w:p>
    <w:p w:rsidR="00D365ED" w:rsidRPr="00AB4C4D" w:rsidRDefault="00D365ED" w:rsidP="00290939">
      <w:pPr>
        <w:jc w:val="both"/>
        <w:rPr>
          <w:rFonts w:ascii="Tahoma" w:eastAsia="Calibri" w:hAnsi="Tahoma" w:cs="Tahoma"/>
          <w:color w:val="auto"/>
          <w:sz w:val="18"/>
          <w:szCs w:val="18"/>
          <w:shd w:val="clear" w:color="auto" w:fill="FFFFFF"/>
          <w:lang w:val="sr-Latn-BA" w:eastAsia="en-US"/>
        </w:rPr>
      </w:pPr>
    </w:p>
    <w:p w:rsidR="00D365ED" w:rsidRPr="00AB4C4D" w:rsidRDefault="00D365ED" w:rsidP="00290939">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 xml:space="preserve">7.2.Datum početka uračunavanja iznosa ugovorne kazne Ugovorne strane su se dogovorile da bude datum neizvršavanja i/ili nepotpunog, odnosno djelimičnog izvršavanja svojih obaveza u rokovima određenih ovim Ugovorom, jednom od strana, nezavisno od njihovog priznanja dužnikom. </w:t>
      </w:r>
      <w:r>
        <w:rPr>
          <w:rFonts w:ascii="Tahoma" w:eastAsia="Calibri" w:hAnsi="Tahoma" w:cs="Tahoma"/>
          <w:color w:val="auto"/>
          <w:sz w:val="18"/>
          <w:szCs w:val="18"/>
          <w:shd w:val="clear" w:color="auto" w:fill="FFFFFF"/>
          <w:lang w:val="sr-Latn-BA" w:eastAsia="en-US"/>
        </w:rPr>
        <w:t>Naplaćivanje</w:t>
      </w:r>
      <w:r w:rsidRPr="00AB4C4D">
        <w:rPr>
          <w:rFonts w:ascii="Tahoma" w:eastAsia="Calibri" w:hAnsi="Tahoma" w:cs="Tahoma"/>
          <w:color w:val="auto"/>
          <w:sz w:val="18"/>
          <w:szCs w:val="18"/>
          <w:shd w:val="clear" w:color="auto" w:fill="FFFFFF"/>
          <w:lang w:val="sr-Latn-BA" w:eastAsia="en-US"/>
        </w:rPr>
        <w:t xml:space="preserve"> bilo kojih ugovorenih kazni, zateznih </w:t>
      </w:r>
      <w:r w:rsidRPr="00AB4C4D">
        <w:rPr>
          <w:rFonts w:ascii="Tahoma" w:eastAsia="Calibri" w:hAnsi="Tahoma" w:cs="Tahoma"/>
          <w:color w:val="auto"/>
          <w:sz w:val="18"/>
          <w:szCs w:val="18"/>
          <w:shd w:val="clear" w:color="auto" w:fill="FFFFFF"/>
          <w:lang w:val="sr-Latn-BA" w:eastAsia="en-US"/>
        </w:rPr>
        <w:lastRenderedPageBreak/>
        <w:t>kamata, penala, predviđenih ovim Ugovorom, ne oslobađa Ugovorne strane od izvršenja obaveza koje proizilaze iz ovog Ugovara.</w:t>
      </w:r>
    </w:p>
    <w:p w:rsidR="00D365ED" w:rsidRPr="00AB4C4D" w:rsidRDefault="00D365ED" w:rsidP="00290939">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7.3.Naručilac ima pravo da naplati penale, gubitke Naručioca i druge iznose koji pripadaju Naručiocu, od isplata koje pripadaju Izvršiocu prilikom izvršenja plaćanja po ovom Ugovoru.</w:t>
      </w:r>
    </w:p>
    <w:p w:rsidR="00D365ED" w:rsidRPr="00AB4C4D" w:rsidRDefault="00D365ED" w:rsidP="00290939">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7.4.Naručilac ima pravo da odbije (u cjelini ili djelimično) plaćanje Usluge, ako Usluga ne odgovara zahtjevima Ugovora ili nije u potpunosti izvršena.</w:t>
      </w:r>
    </w:p>
    <w:p w:rsidR="00D365ED" w:rsidRPr="00AB4C4D" w:rsidRDefault="00D365ED" w:rsidP="00290939">
      <w:pPr>
        <w:jc w:val="both"/>
        <w:rPr>
          <w:rFonts w:ascii="Tahoma" w:eastAsia="Calibri" w:hAnsi="Tahoma" w:cs="Tahoma"/>
          <w:color w:val="auto"/>
          <w:sz w:val="18"/>
          <w:szCs w:val="18"/>
          <w:shd w:val="clear" w:color="auto" w:fill="FFFFFF"/>
          <w:lang w:val="sr-Latn-BA" w:eastAsia="en-US"/>
        </w:rPr>
      </w:pPr>
    </w:p>
    <w:p w:rsidR="00D365ED" w:rsidRPr="00AB4C4D" w:rsidRDefault="00D365ED" w:rsidP="00290939">
      <w:pPr>
        <w:jc w:val="both"/>
        <w:rPr>
          <w:rFonts w:ascii="Tahoma" w:eastAsia="Calibri" w:hAnsi="Tahoma" w:cs="Tahoma"/>
          <w:color w:val="auto"/>
          <w:sz w:val="18"/>
          <w:szCs w:val="18"/>
          <w:shd w:val="clear" w:color="auto" w:fill="FFFFFF"/>
          <w:lang w:val="sr-Latn-BA" w:eastAsia="en-US"/>
        </w:rPr>
      </w:pPr>
    </w:p>
    <w:p w:rsidR="00D365ED" w:rsidRPr="00AB4C4D" w:rsidRDefault="00D365ED" w:rsidP="00290939">
      <w:pPr>
        <w:jc w:val="both"/>
        <w:rPr>
          <w:rFonts w:ascii="Tahoma" w:eastAsia="Calibri" w:hAnsi="Tahoma" w:cs="Tahoma"/>
          <w:b/>
          <w:color w:val="auto"/>
          <w:sz w:val="18"/>
          <w:szCs w:val="18"/>
          <w:shd w:val="clear" w:color="auto" w:fill="FFFFFF"/>
          <w:lang w:val="sr-Latn-BA" w:eastAsia="en-US"/>
        </w:rPr>
      </w:pPr>
      <w:r w:rsidRPr="00AB4C4D">
        <w:rPr>
          <w:rFonts w:ascii="Tahoma" w:eastAsia="Calibri" w:hAnsi="Tahoma" w:cs="Tahoma"/>
          <w:b/>
          <w:color w:val="auto"/>
          <w:sz w:val="18"/>
          <w:szCs w:val="18"/>
          <w:shd w:val="clear" w:color="auto" w:fill="FFFFFF"/>
          <w:lang w:val="sr-Latn-BA" w:eastAsia="en-US"/>
        </w:rPr>
        <w:t>Član 8.</w:t>
      </w:r>
      <w:r w:rsidRPr="00AB4C4D">
        <w:rPr>
          <w:rFonts w:ascii="Tahoma" w:eastAsia="Calibri" w:hAnsi="Tahoma" w:cs="Tahoma"/>
          <w:color w:val="auto"/>
          <w:sz w:val="18"/>
          <w:szCs w:val="18"/>
          <w:shd w:val="clear" w:color="auto" w:fill="FFFFFF"/>
          <w:lang w:val="sr-Latn-BA" w:eastAsia="en-US"/>
        </w:rPr>
        <w:t xml:space="preserve"> </w:t>
      </w:r>
      <w:r w:rsidRPr="00AB4C4D">
        <w:rPr>
          <w:rFonts w:ascii="Tahoma" w:hAnsi="Tahoma" w:cs="Tahoma"/>
          <w:b/>
          <w:bCs/>
          <w:sz w:val="18"/>
          <w:szCs w:val="18"/>
          <w:lang w:val="sr-Cyrl-RS"/>
        </w:rPr>
        <w:t>ANTIKORUPCIONE MJERE</w:t>
      </w:r>
    </w:p>
    <w:p w:rsidR="00D365ED" w:rsidRPr="00AB4C4D" w:rsidRDefault="00D365ED" w:rsidP="00290939">
      <w:pPr>
        <w:jc w:val="both"/>
        <w:rPr>
          <w:rFonts w:ascii="Tahoma" w:hAnsi="Tahoma" w:cs="Tahoma"/>
          <w:bCs/>
          <w:sz w:val="18"/>
          <w:szCs w:val="18"/>
          <w:lang w:val="sr-Cyrl-RS"/>
        </w:rPr>
      </w:pPr>
      <w:r w:rsidRPr="00AB4C4D">
        <w:rPr>
          <w:rFonts w:ascii="Tahoma" w:hAnsi="Tahoma" w:cs="Tahoma"/>
          <w:bCs/>
          <w:sz w:val="18"/>
          <w:szCs w:val="18"/>
          <w:lang w:val="sr-Cyrl-RS"/>
        </w:rPr>
        <w:t>Prilikom izvršenja obaveza po ovom Ugovoru, Strane, njihova povezana lica, radnici ili posrednici neće platiti, neće predložiti da plate i neće dozvoliti plaćanje bilo kojih novčanih sredstava ili materijalnih vrijednosti bilo kojim licima, direktno ili indirektno, radi vršenja uticaja na radnje ili odluke takvih lica, a u cilju sticanja određenih nezakonitih prednosti, ili u druge nezakonite svrhe.</w:t>
      </w:r>
    </w:p>
    <w:p w:rsidR="00D365ED" w:rsidRPr="00AB4C4D" w:rsidRDefault="00D365ED" w:rsidP="00290939">
      <w:pPr>
        <w:jc w:val="both"/>
        <w:rPr>
          <w:rFonts w:ascii="Tahoma" w:hAnsi="Tahoma" w:cs="Tahoma"/>
          <w:bCs/>
          <w:sz w:val="18"/>
          <w:szCs w:val="18"/>
          <w:lang w:val="sr-Cyrl-RS"/>
        </w:rPr>
      </w:pPr>
    </w:p>
    <w:p w:rsidR="00D365ED" w:rsidRPr="00AB4C4D" w:rsidRDefault="00D365ED" w:rsidP="00290939">
      <w:pPr>
        <w:jc w:val="both"/>
        <w:rPr>
          <w:rFonts w:ascii="Tahoma" w:hAnsi="Tahoma" w:cs="Tahoma"/>
          <w:bCs/>
          <w:sz w:val="18"/>
          <w:szCs w:val="18"/>
          <w:lang w:val="sr-Cyrl-RS"/>
        </w:rPr>
      </w:pPr>
      <w:r w:rsidRPr="00AB4C4D">
        <w:rPr>
          <w:rFonts w:ascii="Tahoma" w:hAnsi="Tahoma" w:cs="Tahoma"/>
          <w:bCs/>
          <w:sz w:val="18"/>
          <w:szCs w:val="18"/>
          <w:lang w:val="sr-Cyrl-RS"/>
        </w:rPr>
        <w:t>Prilikom izvršavanja svojih obaveza po ovom Ugovoru, Strane, njihova povezana lica, radnici ili posrednici neće vršiti radnje koje su zakonskim propisima koji se odnose na ovaj Ugovor kvalifikovane kao davanje ili uzimanje mita, potplaćivanje, kao i radnje kojim se krše zahtjevi iz važećih zakonskih propisa i međunarodnih pravnih akata o borbi protiv legalizacije (pranja novca) od prihoda stečenih kriminalom.</w:t>
      </w:r>
    </w:p>
    <w:p w:rsidR="00D365ED" w:rsidRPr="00AB4C4D" w:rsidRDefault="00D365ED" w:rsidP="00290939">
      <w:pPr>
        <w:jc w:val="both"/>
        <w:rPr>
          <w:rFonts w:ascii="Tahoma" w:hAnsi="Tahoma" w:cs="Tahoma"/>
          <w:bCs/>
          <w:sz w:val="18"/>
          <w:szCs w:val="18"/>
          <w:lang w:val="sr-Cyrl-RS"/>
        </w:rPr>
      </w:pPr>
    </w:p>
    <w:p w:rsidR="00D365ED" w:rsidRPr="00AB4C4D" w:rsidRDefault="00D365ED" w:rsidP="00290939">
      <w:pPr>
        <w:jc w:val="both"/>
        <w:rPr>
          <w:rFonts w:ascii="Tahoma" w:hAnsi="Tahoma" w:cs="Tahoma"/>
          <w:bCs/>
          <w:sz w:val="18"/>
          <w:szCs w:val="18"/>
          <w:lang w:val="sr-Cyrl-RS"/>
        </w:rPr>
      </w:pPr>
      <w:r w:rsidRPr="00AB4C4D">
        <w:rPr>
          <w:rFonts w:ascii="Tahoma" w:hAnsi="Tahoma" w:cs="Tahoma"/>
          <w:bCs/>
          <w:sz w:val="18"/>
          <w:szCs w:val="18"/>
          <w:lang w:val="sr-Cyrl-RS"/>
        </w:rPr>
        <w:t>Svaka od Strana ovog Ugovora odbiće da na bilo koji način stimuliše radnike druge Strane, uključujući davanje novčanih iznosa, poklona, besplatnog izvršavanja radova (usluga) za njihov račun, kao i na druge načine koji nisu navedeni u ovoj tački, a kojim bi se takav radnik stavio u određenu zavisnost, i kojim bi se obezbijedilo da taj radnik vrši određene radnje u korist Strane koja je omogućila takvu stimulaciju.</w:t>
      </w:r>
    </w:p>
    <w:p w:rsidR="00D365ED" w:rsidRPr="00AB4C4D" w:rsidRDefault="00D365ED" w:rsidP="00290939">
      <w:pPr>
        <w:jc w:val="both"/>
        <w:rPr>
          <w:rFonts w:ascii="Tahoma" w:hAnsi="Tahoma" w:cs="Tahoma"/>
          <w:bCs/>
          <w:sz w:val="18"/>
          <w:szCs w:val="18"/>
          <w:lang w:val="sr-Cyrl-RS"/>
        </w:rPr>
      </w:pPr>
    </w:p>
    <w:p w:rsidR="00D365ED" w:rsidRPr="00AB4C4D" w:rsidRDefault="00D365ED" w:rsidP="00290939">
      <w:pPr>
        <w:jc w:val="both"/>
        <w:rPr>
          <w:rFonts w:ascii="Tahoma" w:hAnsi="Tahoma" w:cs="Tahoma"/>
          <w:bCs/>
          <w:sz w:val="18"/>
          <w:szCs w:val="18"/>
          <w:lang w:val="sr-Cyrl-RS"/>
        </w:rPr>
      </w:pPr>
      <w:r w:rsidRPr="00AB4C4D">
        <w:rPr>
          <w:rFonts w:ascii="Tahoma" w:hAnsi="Tahoma" w:cs="Tahoma"/>
          <w:bCs/>
          <w:sz w:val="18"/>
          <w:szCs w:val="18"/>
          <w:lang w:val="sr-Cyrl-RS"/>
        </w:rPr>
        <w:t>Pod radnjama radnika koje bi takav radnik vršio u korist strane koja mu je omogućila stimulaciju podrazumijevaju se:</w:t>
      </w:r>
    </w:p>
    <w:p w:rsidR="00D365ED" w:rsidRPr="00AB4C4D" w:rsidRDefault="00D365ED" w:rsidP="00290939">
      <w:pPr>
        <w:jc w:val="both"/>
        <w:rPr>
          <w:rFonts w:ascii="Tahoma" w:hAnsi="Tahoma" w:cs="Tahoma"/>
          <w:bCs/>
          <w:sz w:val="18"/>
          <w:szCs w:val="18"/>
          <w:lang w:val="sr-Cyrl-RS"/>
        </w:rPr>
      </w:pPr>
      <w:r w:rsidRPr="00AB4C4D">
        <w:rPr>
          <w:rFonts w:ascii="Tahoma" w:hAnsi="Tahoma" w:cs="Tahoma"/>
          <w:bCs/>
          <w:sz w:val="18"/>
          <w:szCs w:val="18"/>
          <w:lang w:val="sr-Cyrl-RS"/>
        </w:rPr>
        <w:t>- omogućavanje neopravdanih prednosti u odnosu na druge saugovarače;</w:t>
      </w:r>
    </w:p>
    <w:p w:rsidR="00D365ED" w:rsidRPr="00AB4C4D" w:rsidRDefault="00D365ED" w:rsidP="00290939">
      <w:pPr>
        <w:jc w:val="both"/>
        <w:rPr>
          <w:rFonts w:ascii="Tahoma" w:hAnsi="Tahoma" w:cs="Tahoma"/>
          <w:bCs/>
          <w:sz w:val="18"/>
          <w:szCs w:val="18"/>
          <w:lang w:val="sr-Cyrl-RS"/>
        </w:rPr>
      </w:pPr>
      <w:r w:rsidRPr="00AB4C4D">
        <w:rPr>
          <w:rFonts w:ascii="Tahoma" w:hAnsi="Tahoma" w:cs="Tahoma"/>
          <w:bCs/>
          <w:sz w:val="18"/>
          <w:szCs w:val="18"/>
          <w:lang w:val="sr-Cyrl-RS"/>
        </w:rPr>
        <w:t>- davanje određenih garancija;</w:t>
      </w:r>
    </w:p>
    <w:p w:rsidR="00D365ED" w:rsidRPr="00AB4C4D" w:rsidRDefault="00D365ED" w:rsidP="00290939">
      <w:pPr>
        <w:jc w:val="both"/>
        <w:rPr>
          <w:rFonts w:ascii="Tahoma" w:hAnsi="Tahoma" w:cs="Tahoma"/>
          <w:bCs/>
          <w:sz w:val="18"/>
          <w:szCs w:val="18"/>
          <w:lang w:val="sr-Cyrl-RS"/>
        </w:rPr>
      </w:pPr>
      <w:r w:rsidRPr="00AB4C4D">
        <w:rPr>
          <w:rFonts w:ascii="Tahoma" w:hAnsi="Tahoma" w:cs="Tahoma"/>
          <w:bCs/>
          <w:sz w:val="18"/>
          <w:szCs w:val="18"/>
          <w:lang w:val="sr-Cyrl-RS"/>
        </w:rPr>
        <w:t>- ubrzavanje postojećih procedura;</w:t>
      </w:r>
    </w:p>
    <w:p w:rsidR="00D365ED" w:rsidRPr="00AB4C4D" w:rsidRDefault="00D365ED" w:rsidP="00290939">
      <w:pPr>
        <w:jc w:val="both"/>
        <w:rPr>
          <w:rFonts w:ascii="Tahoma" w:hAnsi="Tahoma" w:cs="Tahoma"/>
          <w:bCs/>
          <w:sz w:val="18"/>
          <w:szCs w:val="18"/>
          <w:lang w:val="sr-Cyrl-RS"/>
        </w:rPr>
      </w:pPr>
      <w:r w:rsidRPr="00AB4C4D">
        <w:rPr>
          <w:rFonts w:ascii="Tahoma" w:hAnsi="Tahoma" w:cs="Tahoma"/>
          <w:bCs/>
          <w:sz w:val="18"/>
          <w:szCs w:val="18"/>
          <w:lang w:val="sr-Cyrl-RS"/>
        </w:rPr>
        <w:t>- druge radnje koje takav radni</w:t>
      </w:r>
      <w:r w:rsidRPr="00AB4C4D">
        <w:rPr>
          <w:rFonts w:ascii="Tahoma" w:hAnsi="Tahoma" w:cs="Tahoma"/>
          <w:bCs/>
          <w:sz w:val="18"/>
          <w:szCs w:val="18"/>
          <w:lang w:val="sr-Latn-BA"/>
        </w:rPr>
        <w:t>k</w:t>
      </w:r>
      <w:r w:rsidRPr="00AB4C4D">
        <w:rPr>
          <w:rFonts w:ascii="Tahoma" w:hAnsi="Tahoma" w:cs="Tahoma"/>
          <w:bCs/>
          <w:sz w:val="18"/>
          <w:szCs w:val="18"/>
          <w:lang w:val="sr-Cyrl-RS"/>
        </w:rPr>
        <w:t xml:space="preserve"> vrši u okviru svojih radnih dužnosti , a koje su u</w:t>
      </w:r>
      <w:r w:rsidRPr="00AB4C4D">
        <w:rPr>
          <w:rFonts w:ascii="Tahoma" w:hAnsi="Tahoma" w:cs="Tahoma"/>
          <w:bCs/>
          <w:sz w:val="18"/>
          <w:szCs w:val="18"/>
          <w:lang w:val="sr-Latn-BA"/>
        </w:rPr>
        <w:t xml:space="preserve"> </w:t>
      </w:r>
      <w:r w:rsidRPr="00AB4C4D">
        <w:rPr>
          <w:rFonts w:ascii="Tahoma" w:hAnsi="Tahoma" w:cs="Tahoma"/>
          <w:bCs/>
          <w:sz w:val="18"/>
          <w:szCs w:val="18"/>
          <w:lang w:val="sr-Cyrl-RS"/>
        </w:rPr>
        <w:t>suprotnosti sa principima transparentnosti i otvorenosti u odnosima između Strana.</w:t>
      </w:r>
    </w:p>
    <w:p w:rsidR="00D365ED" w:rsidRPr="00AB4C4D" w:rsidRDefault="00D365ED" w:rsidP="00290939">
      <w:pPr>
        <w:jc w:val="both"/>
        <w:rPr>
          <w:rFonts w:ascii="Tahoma" w:hAnsi="Tahoma" w:cs="Tahoma"/>
          <w:bCs/>
          <w:sz w:val="18"/>
          <w:szCs w:val="18"/>
          <w:lang w:val="sr-Cyrl-RS"/>
        </w:rPr>
      </w:pPr>
    </w:p>
    <w:p w:rsidR="00D365ED" w:rsidRPr="00AB4C4D" w:rsidRDefault="00D365ED" w:rsidP="00290939">
      <w:pPr>
        <w:jc w:val="both"/>
        <w:rPr>
          <w:rFonts w:ascii="Tahoma" w:hAnsi="Tahoma" w:cs="Tahoma"/>
          <w:bCs/>
          <w:sz w:val="18"/>
          <w:szCs w:val="18"/>
          <w:lang w:val="sr-Cyrl-RS"/>
        </w:rPr>
      </w:pPr>
      <w:r w:rsidRPr="00AB4C4D">
        <w:rPr>
          <w:rFonts w:ascii="Tahoma" w:hAnsi="Tahoma" w:cs="Tahoma"/>
          <w:bCs/>
          <w:sz w:val="18"/>
          <w:szCs w:val="18"/>
          <w:lang w:val="sr-Cyrl-RS"/>
        </w:rPr>
        <w:t>U slučaju da neka od Strana sumnja da je došlo, ili da može doći do povrede neke od odredbi iz ovog člana Ugovora, ta Strana je dužna da obavijesti o tome drugu Stranu u pismenom obliku. U takvom pismenom obavještenju data Strana je dužna da se pozove na</w:t>
      </w:r>
      <w:r w:rsidRPr="00AB4C4D">
        <w:rPr>
          <w:rFonts w:ascii="Tahoma" w:hAnsi="Tahoma" w:cs="Tahoma"/>
          <w:bCs/>
          <w:sz w:val="18"/>
          <w:szCs w:val="18"/>
          <w:lang w:val="sr-Latn-BA"/>
        </w:rPr>
        <w:t xml:space="preserve"> </w:t>
      </w:r>
      <w:r w:rsidRPr="00AB4C4D">
        <w:rPr>
          <w:rFonts w:ascii="Tahoma" w:hAnsi="Tahoma" w:cs="Tahoma"/>
          <w:bCs/>
          <w:sz w:val="18"/>
          <w:szCs w:val="18"/>
          <w:lang w:val="sr-Cyrl-RS"/>
        </w:rPr>
        <w:t>činjenice ili da dostavi materijale koji osnovano potvrđuju, ili daju osnovu za pretpostavku da je došlo, ili da može doći do povrede određenih odredbi iz ovog člana Ugovora. Nakon što uputi pismeno obavještenje, odgovarajuća Strana ima pravo da obustavi izvršenje obaveza po ovom Ugovoru, sve dok od druge Strane ne dobije potvrdu toga da do povrede nije došlo, ili neće doći. Takva potvrda mora biti poslana u roku od deset radnih dana od datuma prijema pismenog obavještenja.</w:t>
      </w:r>
    </w:p>
    <w:p w:rsidR="00D365ED" w:rsidRPr="00AB4C4D" w:rsidRDefault="00D365ED" w:rsidP="00290939">
      <w:pPr>
        <w:jc w:val="both"/>
        <w:rPr>
          <w:rFonts w:ascii="Tahoma" w:hAnsi="Tahoma" w:cs="Tahoma"/>
          <w:bCs/>
          <w:sz w:val="18"/>
          <w:szCs w:val="18"/>
          <w:lang w:val="sr-Cyrl-RS"/>
        </w:rPr>
      </w:pPr>
    </w:p>
    <w:p w:rsidR="00D365ED" w:rsidRPr="00AB4C4D" w:rsidRDefault="00D365ED" w:rsidP="00290939">
      <w:pPr>
        <w:jc w:val="both"/>
        <w:rPr>
          <w:rFonts w:ascii="Tahoma" w:hAnsi="Tahoma" w:cs="Tahoma"/>
          <w:bCs/>
          <w:sz w:val="18"/>
          <w:szCs w:val="18"/>
          <w:lang w:val="sr-Cyrl-RS"/>
        </w:rPr>
      </w:pPr>
      <w:r w:rsidRPr="00AB4C4D">
        <w:rPr>
          <w:rFonts w:ascii="Tahoma" w:hAnsi="Tahoma" w:cs="Tahoma"/>
          <w:bCs/>
          <w:sz w:val="18"/>
          <w:szCs w:val="18"/>
          <w:lang w:val="sr-Cyrl-RS"/>
        </w:rPr>
        <w:t>Strane u ovom Ugovoru prihvatiće sprovođenje postupaka za sprečavanje korupcije i kontrolisaće poštovanje istih. Pri tome će Strane uložiti razumne napore da minimalizuju rizike iz poslovnih odnosa sa saugovaračima koji mogu biti uključeni u koruptivne aktivnosti, i uzajamno će sarađivati u cilju sprečavanja korupcije. Pri tome će Strane osigurati sprovođenje kontrolnih postupaka u cilju sprečavanja rizika od uključivanja Strana u koruptivne aktivnosti.</w:t>
      </w:r>
    </w:p>
    <w:p w:rsidR="00D365ED" w:rsidRPr="00AB4C4D" w:rsidRDefault="00D365ED" w:rsidP="00290939">
      <w:pPr>
        <w:jc w:val="both"/>
        <w:rPr>
          <w:rFonts w:ascii="Tahoma" w:hAnsi="Tahoma" w:cs="Tahoma"/>
          <w:bCs/>
          <w:sz w:val="18"/>
          <w:szCs w:val="18"/>
          <w:lang w:val="sr-Cyrl-RS"/>
        </w:rPr>
      </w:pPr>
    </w:p>
    <w:p w:rsidR="00D365ED" w:rsidRPr="00AB4C4D" w:rsidRDefault="00D365ED" w:rsidP="00290939">
      <w:pPr>
        <w:jc w:val="both"/>
        <w:rPr>
          <w:rFonts w:ascii="Tahoma" w:hAnsi="Tahoma" w:cs="Tahoma"/>
          <w:bCs/>
          <w:sz w:val="18"/>
          <w:szCs w:val="18"/>
          <w:lang w:val="sr-Cyrl-RS"/>
        </w:rPr>
      </w:pPr>
      <w:r w:rsidRPr="00AB4C4D">
        <w:rPr>
          <w:rFonts w:ascii="Tahoma" w:hAnsi="Tahoma" w:cs="Tahoma"/>
          <w:bCs/>
          <w:sz w:val="18"/>
          <w:szCs w:val="18"/>
          <w:lang w:val="sr-Cyrl-RS"/>
        </w:rPr>
        <w:t>Strane će garantovati sprovođenje odgovarajućeg postupka vezano za činjenice dostavljene tokom izvršenja ovog Ugovora, uz poštovanje principa povjerljivosti i primjenu efikasnih mjera za otklanjanje problema u praksi i sprečavanja mogućih konfliktnih situacija.</w:t>
      </w:r>
    </w:p>
    <w:p w:rsidR="00D365ED" w:rsidRPr="00AB4C4D" w:rsidRDefault="00D365ED" w:rsidP="00290939">
      <w:pPr>
        <w:jc w:val="both"/>
        <w:rPr>
          <w:rFonts w:ascii="Tahoma" w:hAnsi="Tahoma" w:cs="Tahoma"/>
          <w:bCs/>
          <w:sz w:val="18"/>
          <w:szCs w:val="18"/>
          <w:lang w:val="sr-Cyrl-RS"/>
        </w:rPr>
      </w:pPr>
      <w:r w:rsidRPr="00AB4C4D">
        <w:rPr>
          <w:rFonts w:ascii="Tahoma" w:hAnsi="Tahoma" w:cs="Tahoma"/>
          <w:bCs/>
          <w:sz w:val="18"/>
          <w:szCs w:val="18"/>
          <w:lang w:val="sr-Cyrl-RS"/>
        </w:rPr>
        <w:t xml:space="preserve">Strane će garantovati punu povjerljivost vezano za izvršenje odredbi iz ovog člana Ugovora, kao i odsustvo negativnih posljedica, kako ukupno za Stranu koja se obratila </w:t>
      </w:r>
      <w:r w:rsidRPr="00AB4C4D">
        <w:rPr>
          <w:rFonts w:ascii="Tahoma" w:hAnsi="Tahoma" w:cs="Tahoma"/>
          <w:bCs/>
          <w:sz w:val="18"/>
          <w:szCs w:val="18"/>
          <w:lang w:val="sr-Latn-BA"/>
        </w:rPr>
        <w:t>z</w:t>
      </w:r>
      <w:r w:rsidRPr="00AB4C4D">
        <w:rPr>
          <w:rFonts w:ascii="Tahoma" w:hAnsi="Tahoma" w:cs="Tahoma"/>
          <w:bCs/>
          <w:sz w:val="18"/>
          <w:szCs w:val="18"/>
          <w:lang w:val="sr-Cyrl-RS"/>
        </w:rPr>
        <w:t>a zahtjevom, tako i za konkretne radnike Strane koja se obratila za zahtjevom, a koji su prijavili izvršene povrede.</w:t>
      </w:r>
    </w:p>
    <w:p w:rsidR="00D365ED" w:rsidRPr="00AB4C4D" w:rsidRDefault="00D365ED" w:rsidP="00290939">
      <w:pPr>
        <w:jc w:val="both"/>
        <w:rPr>
          <w:rFonts w:ascii="Tahoma" w:hAnsi="Tahoma" w:cs="Tahoma"/>
          <w:bCs/>
          <w:sz w:val="18"/>
          <w:szCs w:val="18"/>
          <w:lang w:val="sr-Cyrl-RS"/>
        </w:rPr>
      </w:pPr>
    </w:p>
    <w:p w:rsidR="00D365ED" w:rsidRPr="00AB4C4D" w:rsidRDefault="00D365ED" w:rsidP="00290939">
      <w:pPr>
        <w:jc w:val="both"/>
        <w:rPr>
          <w:rFonts w:ascii="Tahoma" w:eastAsia="Calibri" w:hAnsi="Tahoma" w:cs="Tahoma"/>
          <w:color w:val="auto"/>
          <w:sz w:val="18"/>
          <w:szCs w:val="18"/>
          <w:shd w:val="clear" w:color="auto" w:fill="FFFFFF"/>
          <w:lang w:val="sr-Cyrl-RS" w:eastAsia="en-US"/>
        </w:rPr>
      </w:pPr>
      <w:r w:rsidRPr="00AB4C4D">
        <w:rPr>
          <w:rFonts w:ascii="Tahoma" w:hAnsi="Tahoma" w:cs="Tahoma"/>
          <w:bCs/>
          <w:sz w:val="18"/>
          <w:szCs w:val="18"/>
          <w:lang w:val="sr-Cyrl-RS"/>
        </w:rPr>
        <w:t>U slučaju da jedna od Strana prekrši obavezu uzdržavanja od radnji zabranjenih ovim članom, i/ili u slučaju da druga Strana u Ugovorom utvrđenom roku ne dobije potvrdu toga da do povrede nije došlo ili neće doći, druga Strana može da raskine ovaj Ugovor na zakonom utvrđen način. Strana na čiju je inicijativu, a po osnovama predviđenim odredbama ovog člana, Ugovor bio raskinut, ima pravo da zahtijeva naknadu stvarne štete koja je nastala zbog takvog raskida.</w:t>
      </w:r>
    </w:p>
    <w:p w:rsidR="00D365ED" w:rsidRPr="001443EA" w:rsidRDefault="00D365ED" w:rsidP="00290939">
      <w:pPr>
        <w:pStyle w:val="NoSpacing"/>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 xml:space="preserve"> </w:t>
      </w:r>
    </w:p>
    <w:p w:rsidR="00D365ED" w:rsidRPr="00AB4C4D" w:rsidRDefault="00D365ED" w:rsidP="00290939">
      <w:pPr>
        <w:pStyle w:val="NoSpacing"/>
        <w:jc w:val="both"/>
        <w:rPr>
          <w:rFonts w:ascii="Tahoma" w:eastAsia="Calibri" w:hAnsi="Tahoma" w:cs="Tahoma"/>
          <w:b/>
          <w:color w:val="auto"/>
          <w:sz w:val="18"/>
          <w:szCs w:val="18"/>
          <w:shd w:val="clear" w:color="auto" w:fill="FFFFFF"/>
          <w:lang w:val="sr-Latn-BA" w:eastAsia="en-US"/>
        </w:rPr>
      </w:pPr>
    </w:p>
    <w:p w:rsidR="00D365ED" w:rsidRPr="00AB4C4D" w:rsidRDefault="00D365ED" w:rsidP="00290939">
      <w:pPr>
        <w:pStyle w:val="NoSpacing"/>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b/>
          <w:color w:val="auto"/>
          <w:sz w:val="18"/>
          <w:szCs w:val="18"/>
          <w:shd w:val="clear" w:color="auto" w:fill="FFFFFF"/>
          <w:lang w:val="sr-Latn-BA" w:eastAsia="en-US"/>
        </w:rPr>
        <w:t>ČLAN 9. VIŠA SILA</w:t>
      </w:r>
    </w:p>
    <w:p w:rsidR="00D365ED" w:rsidRPr="00AB4C4D" w:rsidRDefault="00D365ED" w:rsidP="00290939">
      <w:pPr>
        <w:pStyle w:val="NoSpacing"/>
        <w:jc w:val="both"/>
        <w:rPr>
          <w:rFonts w:ascii="Tahoma" w:hAnsi="Tahoma" w:cs="Tahoma"/>
          <w:sz w:val="18"/>
          <w:szCs w:val="18"/>
          <w:lang w:val="sr-Latn-BA" w:eastAsia="ar-SA"/>
        </w:rPr>
      </w:pPr>
      <w:r w:rsidRPr="00AB4C4D">
        <w:rPr>
          <w:rFonts w:ascii="Tahoma" w:hAnsi="Tahoma" w:cs="Tahoma"/>
          <w:sz w:val="18"/>
          <w:szCs w:val="18"/>
          <w:lang w:val="sr-Latn-BA" w:eastAsia="ar-SA"/>
        </w:rPr>
        <w:t xml:space="preserve">9.1. „Viša sila‟ predstavlja bilo kakav događaj, koji izlazi izvan granica kontrole </w:t>
      </w:r>
      <w:r w:rsidRPr="00AB4C4D">
        <w:rPr>
          <w:rFonts w:ascii="Tahoma" w:hAnsi="Tahoma" w:cs="Tahoma"/>
          <w:sz w:val="18"/>
          <w:szCs w:val="18"/>
          <w:lang w:val="hr-HR"/>
        </w:rPr>
        <w:t>Naručioca ili Izvršioca</w:t>
      </w:r>
      <w:r w:rsidRPr="00AB4C4D">
        <w:rPr>
          <w:rFonts w:ascii="Tahoma" w:hAnsi="Tahoma" w:cs="Tahoma"/>
          <w:sz w:val="18"/>
          <w:szCs w:val="18"/>
          <w:lang w:val="sr-Latn-BA" w:eastAsia="ar-SA"/>
        </w:rPr>
        <w:t>, u zavisnosti od toga o čemu se radi, i koja nastaje nezavisno od toga kakve je mjere predostrožnosti preduzela dotična Strana i odnosi se na sljedeće događaje:</w:t>
      </w:r>
    </w:p>
    <w:p w:rsidR="00D365ED" w:rsidRPr="00AB4C4D" w:rsidRDefault="00D365ED" w:rsidP="00290939">
      <w:pPr>
        <w:pStyle w:val="NoSpacing"/>
        <w:jc w:val="both"/>
        <w:rPr>
          <w:rFonts w:ascii="Tahoma" w:hAnsi="Tahoma" w:cs="Tahoma"/>
          <w:sz w:val="18"/>
          <w:szCs w:val="18"/>
          <w:lang w:val="sr-Latn-BA" w:eastAsia="ar-SA"/>
        </w:rPr>
      </w:pPr>
      <w:r w:rsidRPr="00AB4C4D">
        <w:rPr>
          <w:rFonts w:ascii="Tahoma" w:hAnsi="Tahoma" w:cs="Tahoma"/>
          <w:sz w:val="18"/>
          <w:szCs w:val="18"/>
          <w:lang w:val="sr-Latn-BA" w:eastAsia="ar-SA"/>
        </w:rPr>
        <w:t xml:space="preserve">a) rat, neprijateljska dejstva ili ratne operacije (nezavisno od toga da je rat objavljen ili nije), upad, djelovanje spoljnjeg protivnika, građanski rat, ili </w:t>
      </w:r>
    </w:p>
    <w:p w:rsidR="00D365ED" w:rsidRPr="00AB4C4D" w:rsidRDefault="00D365ED" w:rsidP="00290939">
      <w:pPr>
        <w:pStyle w:val="NoSpacing"/>
        <w:jc w:val="both"/>
        <w:rPr>
          <w:rFonts w:ascii="Tahoma" w:hAnsi="Tahoma" w:cs="Tahoma"/>
          <w:sz w:val="18"/>
          <w:szCs w:val="18"/>
          <w:lang w:val="sr-Latn-BA" w:eastAsia="ar-SA"/>
        </w:rPr>
      </w:pPr>
      <w:r w:rsidRPr="00AB4C4D">
        <w:rPr>
          <w:rFonts w:ascii="Tahoma" w:hAnsi="Tahoma" w:cs="Tahoma"/>
          <w:sz w:val="18"/>
          <w:szCs w:val="18"/>
          <w:lang w:val="sr-Latn-BA" w:eastAsia="ar-SA"/>
        </w:rPr>
        <w:t>b) ustanak, revolucija, pobune, bune, zbacivanje sa vlasti civilne ili vojne vlade, zavjera, oružani sukobi, društveni nemiri, teroristički akti, ili</w:t>
      </w:r>
    </w:p>
    <w:p w:rsidR="00D365ED" w:rsidRPr="00AB4C4D" w:rsidRDefault="00D365ED" w:rsidP="00290939">
      <w:pPr>
        <w:pStyle w:val="NoSpacing"/>
        <w:jc w:val="both"/>
        <w:rPr>
          <w:rFonts w:ascii="Tahoma" w:hAnsi="Tahoma" w:cs="Tahoma"/>
          <w:sz w:val="18"/>
          <w:szCs w:val="18"/>
          <w:lang w:val="sr-Latn-BA" w:eastAsia="ar-SA"/>
        </w:rPr>
      </w:pPr>
    </w:p>
    <w:p w:rsidR="00D365ED" w:rsidRPr="00AB4C4D" w:rsidRDefault="00D365ED" w:rsidP="00290939">
      <w:pPr>
        <w:pStyle w:val="NoSpacing"/>
        <w:jc w:val="both"/>
        <w:rPr>
          <w:rFonts w:ascii="Tahoma" w:hAnsi="Tahoma" w:cs="Tahoma"/>
          <w:sz w:val="18"/>
          <w:szCs w:val="18"/>
          <w:lang w:val="sr-Latn-BA" w:eastAsia="ar-SA"/>
        </w:rPr>
      </w:pPr>
      <w:r w:rsidRPr="00AB4C4D">
        <w:rPr>
          <w:rFonts w:ascii="Tahoma" w:hAnsi="Tahoma" w:cs="Tahoma"/>
          <w:sz w:val="18"/>
          <w:szCs w:val="18"/>
          <w:lang w:val="sr-Latn-BA" w:eastAsia="ar-SA"/>
        </w:rPr>
        <w:t xml:space="preserve">c) konfiskacija, nacionalizacija, mobilizacija, pljenidba ili rekvizicija po naređenju bilo koje vlade ili pravnih ili stvarnih </w:t>
      </w:r>
      <w:r w:rsidRPr="00AB4C4D">
        <w:rPr>
          <w:rFonts w:ascii="Tahoma" w:hAnsi="Tahoma" w:cs="Tahoma"/>
          <w:sz w:val="18"/>
          <w:szCs w:val="18"/>
          <w:lang w:val="sr-Latn-BA" w:eastAsia="ar-SA"/>
        </w:rPr>
        <w:lastRenderedPageBreak/>
        <w:t xml:space="preserve">vlasti ili vladara ili zbog nekog drugog činjenja ili nečinjenja lokalne vlasti ili vladara ili zbog nekog drugog činjenja ili  nečinjenja lokalnog organa vlasti ili nacionalne vlade, ili </w:t>
      </w:r>
    </w:p>
    <w:p w:rsidR="00D365ED" w:rsidRPr="00AB4C4D" w:rsidRDefault="00D365ED" w:rsidP="00290939">
      <w:pPr>
        <w:pStyle w:val="NoSpacing"/>
        <w:jc w:val="both"/>
        <w:rPr>
          <w:rFonts w:ascii="Tahoma" w:hAnsi="Tahoma" w:cs="Tahoma"/>
          <w:sz w:val="18"/>
          <w:szCs w:val="18"/>
          <w:lang w:val="sr-Latn-BA" w:eastAsia="ar-SA"/>
        </w:rPr>
      </w:pPr>
      <w:r w:rsidRPr="00AB4C4D">
        <w:rPr>
          <w:rFonts w:ascii="Tahoma" w:hAnsi="Tahoma" w:cs="Tahoma"/>
          <w:sz w:val="18"/>
          <w:szCs w:val="18"/>
          <w:lang w:val="sr-Latn-BA" w:eastAsia="ar-SA"/>
        </w:rPr>
        <w:t>d) štrajk, sabotaža, lokaut, embargo, ograničenje uvoza/izvoza, blokiranje luka, nedostatak običnih sredstava društvenog transporta i veze, brodolomi, nedostatka ili ograničenje u snabdijevanju električnom energijom, epidemija, karantin, kuga, ili</w:t>
      </w:r>
    </w:p>
    <w:p w:rsidR="00D365ED" w:rsidRDefault="00D365ED" w:rsidP="00290939">
      <w:pPr>
        <w:pStyle w:val="NoSpacing"/>
        <w:jc w:val="both"/>
        <w:rPr>
          <w:rFonts w:ascii="Tahoma" w:hAnsi="Tahoma" w:cs="Tahoma"/>
          <w:sz w:val="18"/>
          <w:szCs w:val="18"/>
          <w:lang w:val="sr-Latn-BA" w:eastAsia="ar-SA"/>
        </w:rPr>
      </w:pPr>
      <w:r w:rsidRPr="00AB4C4D">
        <w:rPr>
          <w:rFonts w:ascii="Tahoma" w:hAnsi="Tahoma" w:cs="Tahoma"/>
          <w:sz w:val="18"/>
          <w:szCs w:val="18"/>
          <w:lang w:val="sr-Latn-BA" w:eastAsia="ar-SA"/>
        </w:rPr>
        <w:t>e) zemljotresi, klizišta, prorada vulkana, požar, poplave ili pojava cunamija, tajfun ili ciklon, uragan, oluja, udar groma ili druge pojave sa katastrofalnim posljedicama, ispuštanje radijacije, udarni talasi poslije atomskih udara, radioaktivno djelovanje na lokalnu sredinu, udarni talasi, koje izazivaju avioni ili  drugi leteći objekti ili drugi događaji, koje objektivno nije mogla predvidjeti niti jedna Strana ili druge prirodne i  vještački izazvane okolnosti.</w:t>
      </w:r>
    </w:p>
    <w:p w:rsidR="00D365ED" w:rsidRPr="00AB4C4D" w:rsidRDefault="00D365ED" w:rsidP="00290939">
      <w:pPr>
        <w:pStyle w:val="NoSpacing"/>
        <w:jc w:val="both"/>
        <w:rPr>
          <w:rFonts w:ascii="Tahoma" w:hAnsi="Tahoma" w:cs="Tahoma"/>
          <w:sz w:val="18"/>
          <w:szCs w:val="18"/>
          <w:lang w:val="sr-Latn-BA" w:eastAsia="ar-SA"/>
        </w:rPr>
      </w:pPr>
      <w:r w:rsidRPr="00AB4C4D">
        <w:rPr>
          <w:rFonts w:ascii="Tahoma" w:hAnsi="Tahoma" w:cs="Tahoma"/>
          <w:sz w:val="18"/>
          <w:szCs w:val="18"/>
          <w:lang w:val="sr-Latn-BA" w:eastAsia="ar-SA"/>
        </w:rPr>
        <w:t>9.2. Pod uslovom da viša sila spriječi, zasmeta ili prolongira izvršenje obaveza iz Ugovora neke od Strana-ugovornica, ta Strana je obavezna da u pisanoj formi obavijesti dugu stranu o nastaloj situaciji i događajima u roku od 5 (pet) dana poslije pojave takve situacije  i da preda potvrde izdate od strane nadležnih organa u najkraćem roku.</w:t>
      </w:r>
    </w:p>
    <w:p w:rsidR="00D365ED" w:rsidRPr="00AB4C4D" w:rsidRDefault="00D365ED" w:rsidP="00290939">
      <w:pPr>
        <w:pStyle w:val="NoSpacing"/>
        <w:jc w:val="both"/>
        <w:rPr>
          <w:rFonts w:ascii="Tahoma" w:hAnsi="Tahoma" w:cs="Tahoma"/>
          <w:sz w:val="18"/>
          <w:szCs w:val="18"/>
          <w:lang w:val="sr-Latn-BA" w:eastAsia="ar-SA"/>
        </w:rPr>
      </w:pPr>
      <w:r w:rsidRPr="00AB4C4D">
        <w:rPr>
          <w:rFonts w:ascii="Tahoma" w:hAnsi="Tahoma" w:cs="Tahoma"/>
          <w:sz w:val="18"/>
          <w:szCs w:val="18"/>
          <w:lang w:val="sr-Latn-BA" w:eastAsia="ar-SA"/>
        </w:rPr>
        <w:t xml:space="preserve">9.3. Strana ili Strane, koja pošalje takvo obavještenje, biće oslobođena od izvršenja ili  potpunog izvršenja svojih obaveza po Ugovoru  sve dotle, dok traje odgovarajuća viša sila i u onoj mjeri u kojoj ta sila sprečava, smeta ili prolongira toj strani izvršenje svojih obaveza. </w:t>
      </w:r>
    </w:p>
    <w:p w:rsidR="00D365ED" w:rsidRDefault="00D365ED" w:rsidP="00290939">
      <w:pPr>
        <w:pStyle w:val="NoSpacing"/>
        <w:jc w:val="both"/>
        <w:rPr>
          <w:rFonts w:ascii="Tahoma" w:hAnsi="Tahoma" w:cs="Tahoma"/>
          <w:sz w:val="18"/>
          <w:szCs w:val="18"/>
          <w:lang w:val="sr-Latn-BA" w:eastAsia="ar-SA"/>
        </w:rPr>
      </w:pPr>
      <w:r w:rsidRPr="00AB4C4D">
        <w:rPr>
          <w:rFonts w:ascii="Tahoma" w:hAnsi="Tahoma" w:cs="Tahoma"/>
          <w:sz w:val="18"/>
          <w:szCs w:val="18"/>
          <w:lang w:val="sr-Latn-BA" w:eastAsia="ar-SA"/>
        </w:rPr>
        <w:t>9.4. Strana ili Strane, koje su izložene djelovanju više sile ulažu razumne napore kako bi se umanjile posljedice djelovanja više sile na izvršenje njihovih obaveza prema Ugovoru,  ali to ne utiče na pravo svake strane da ima pravo raskinuti Ugovor u skladu sa uslovima, navedenim u daljem tekstu, tačkom 9.6.</w:t>
      </w:r>
    </w:p>
    <w:p w:rsidR="00D365ED" w:rsidRPr="00AB4C4D" w:rsidRDefault="00D365ED" w:rsidP="00290939">
      <w:pPr>
        <w:pStyle w:val="NoSpacing"/>
        <w:jc w:val="both"/>
        <w:rPr>
          <w:rFonts w:ascii="Tahoma" w:hAnsi="Tahoma" w:cs="Tahoma"/>
          <w:sz w:val="18"/>
          <w:szCs w:val="18"/>
          <w:lang w:val="sr-Latn-BA" w:eastAsia="ar-SA"/>
        </w:rPr>
      </w:pPr>
      <w:r w:rsidRPr="00AB4C4D">
        <w:rPr>
          <w:rFonts w:ascii="Tahoma" w:hAnsi="Tahoma" w:cs="Tahoma"/>
          <w:sz w:val="18"/>
          <w:szCs w:val="18"/>
          <w:lang w:val="sr-Latn-BA" w:eastAsia="ar-SA"/>
        </w:rPr>
        <w:t xml:space="preserve">9.5. Bilo kakva zadržavanja ili neizvršenje neke od Strana svojih obaveza zbog djelovanja više sile, </w:t>
      </w:r>
    </w:p>
    <w:p w:rsidR="00D365ED" w:rsidRPr="00AB4C4D" w:rsidRDefault="00D365ED" w:rsidP="00290939">
      <w:pPr>
        <w:pStyle w:val="NoSpacing"/>
        <w:jc w:val="both"/>
        <w:rPr>
          <w:rFonts w:ascii="Tahoma" w:hAnsi="Tahoma" w:cs="Tahoma"/>
          <w:sz w:val="18"/>
          <w:szCs w:val="18"/>
          <w:lang w:val="sr-Latn-BA" w:eastAsia="ar-SA"/>
        </w:rPr>
      </w:pPr>
      <w:r w:rsidRPr="00AB4C4D">
        <w:rPr>
          <w:rFonts w:ascii="Tahoma" w:hAnsi="Tahoma" w:cs="Tahoma"/>
          <w:sz w:val="18"/>
          <w:szCs w:val="18"/>
          <w:lang w:eastAsia="ar-SA"/>
        </w:rPr>
        <w:t>а</w:t>
      </w:r>
      <w:r w:rsidRPr="00AB4C4D">
        <w:rPr>
          <w:rFonts w:ascii="Tahoma" w:hAnsi="Tahoma" w:cs="Tahoma"/>
          <w:sz w:val="18"/>
          <w:szCs w:val="18"/>
          <w:lang w:val="en-GB" w:eastAsia="ar-SA"/>
        </w:rPr>
        <w:t xml:space="preserve">) </w:t>
      </w:r>
      <w:r w:rsidRPr="00AB4C4D">
        <w:rPr>
          <w:rFonts w:ascii="Tahoma" w:hAnsi="Tahoma" w:cs="Tahoma"/>
          <w:sz w:val="18"/>
          <w:szCs w:val="18"/>
          <w:lang w:val="sr-Latn-BA" w:eastAsia="ar-SA"/>
        </w:rPr>
        <w:t>ne predstavljaju razlog za neizvršavanje ili kršenje uslova Ugovora, i</w:t>
      </w:r>
    </w:p>
    <w:p w:rsidR="00D365ED" w:rsidRPr="00AB4C4D" w:rsidRDefault="00D365ED" w:rsidP="00290939">
      <w:pPr>
        <w:pStyle w:val="NoSpacing"/>
        <w:jc w:val="both"/>
        <w:rPr>
          <w:rFonts w:ascii="Tahoma" w:hAnsi="Tahoma" w:cs="Tahoma"/>
          <w:sz w:val="18"/>
          <w:szCs w:val="18"/>
          <w:lang w:val="sr-Latn-BA" w:eastAsia="ar-SA"/>
        </w:rPr>
      </w:pPr>
      <w:r w:rsidRPr="00AB4C4D">
        <w:rPr>
          <w:rFonts w:ascii="Tahoma" w:hAnsi="Tahoma" w:cs="Tahoma"/>
          <w:sz w:val="18"/>
          <w:szCs w:val="18"/>
          <w:lang w:val="sr-Latn-BA" w:eastAsia="ar-SA"/>
        </w:rPr>
        <w:t>b) ne predstavljaju razlog za podnošenje bilo kakve reklamacije u odnosu na štetu ili na troškove i izdatke, koji su vezani za njih, u onoj mjeri u kojoj su ova zadržavanja ili neizvršavanja posljedica djelovanja više sile.</w:t>
      </w:r>
    </w:p>
    <w:p w:rsidR="00D365ED" w:rsidRPr="00AB4C4D" w:rsidRDefault="00D365ED" w:rsidP="00290939">
      <w:pPr>
        <w:pStyle w:val="NoSpacing"/>
        <w:jc w:val="both"/>
        <w:rPr>
          <w:rFonts w:ascii="Tahoma" w:hAnsi="Tahoma" w:cs="Tahoma"/>
          <w:sz w:val="18"/>
          <w:szCs w:val="18"/>
          <w:lang w:val="sr-Latn-BA" w:eastAsia="ar-SA"/>
        </w:rPr>
      </w:pPr>
      <w:r w:rsidRPr="00AB4C4D">
        <w:rPr>
          <w:rFonts w:ascii="Tahoma" w:hAnsi="Tahoma" w:cs="Tahoma"/>
          <w:sz w:val="18"/>
          <w:szCs w:val="18"/>
          <w:lang w:val="sr-Latn-BA" w:eastAsia="ar-SA"/>
        </w:rPr>
        <w:t>9.6. Ukoliko okolnosti više sile traju 60 (šezdeset i više dana, svaka Strana ima pravo da raskine Ugovor s tim da je obavezna da obavijesti drugu Stranu o svojoj namjeri.</w:t>
      </w:r>
    </w:p>
    <w:p w:rsidR="00D365ED" w:rsidRPr="00AB4C4D" w:rsidRDefault="00D365ED" w:rsidP="00290939">
      <w:pPr>
        <w:pStyle w:val="NoSpacing"/>
        <w:jc w:val="both"/>
        <w:rPr>
          <w:rFonts w:ascii="Tahoma" w:hAnsi="Tahoma" w:cs="Tahoma"/>
          <w:sz w:val="18"/>
          <w:szCs w:val="18"/>
          <w:lang w:val="sr-Latn-BA" w:eastAsia="ar-SA"/>
        </w:rPr>
      </w:pPr>
      <w:r w:rsidRPr="00AB4C4D">
        <w:rPr>
          <w:rFonts w:ascii="Tahoma" w:hAnsi="Tahoma" w:cs="Tahoma"/>
          <w:sz w:val="18"/>
          <w:szCs w:val="18"/>
          <w:lang w:val="sr-Latn-BA" w:eastAsia="ar-SA"/>
        </w:rPr>
        <w:t>9.7. U cijelom periodu trajanja okolnosti više sile obaveze između Ugovornih strana miruju, a po prestanku važenja svaka Ugovorna strana je dužna izvršiti obaveze preuzete ovim Ugovorom.</w:t>
      </w:r>
    </w:p>
    <w:p w:rsidR="00D365ED" w:rsidRPr="00AB4C4D" w:rsidRDefault="00D365ED" w:rsidP="00290939">
      <w:pPr>
        <w:jc w:val="both"/>
        <w:rPr>
          <w:rFonts w:ascii="Tahoma" w:hAnsi="Tahoma" w:cs="Tahoma"/>
          <w:sz w:val="18"/>
          <w:szCs w:val="18"/>
          <w:lang w:val="sr-Latn-BA" w:eastAsia="ar-SA"/>
        </w:rPr>
      </w:pPr>
      <w:r w:rsidRPr="00AB4C4D">
        <w:rPr>
          <w:rFonts w:ascii="Tahoma" w:hAnsi="Tahoma" w:cs="Tahoma"/>
          <w:sz w:val="18"/>
          <w:szCs w:val="18"/>
          <w:lang w:val="sr-Latn-BA" w:eastAsia="ar-SA"/>
        </w:rPr>
        <w:t>9.8. U slučaju raskida Ugovora usljed okolnosti djelovanja više sile Naručilac će izvršiti plaćanje  Izvršiocu neosporeni dio izvršene Usluge.</w:t>
      </w:r>
    </w:p>
    <w:p w:rsidR="00D365ED" w:rsidRDefault="00D365ED" w:rsidP="00290939">
      <w:pPr>
        <w:jc w:val="both"/>
        <w:rPr>
          <w:rFonts w:ascii="Tahoma" w:eastAsia="Calibri" w:hAnsi="Tahoma" w:cs="Tahoma"/>
          <w:b/>
          <w:color w:val="auto"/>
          <w:sz w:val="18"/>
          <w:szCs w:val="18"/>
          <w:shd w:val="clear" w:color="auto" w:fill="FFFFFF"/>
          <w:lang w:val="sr-Latn-BA" w:eastAsia="en-US"/>
        </w:rPr>
      </w:pPr>
    </w:p>
    <w:p w:rsidR="00D365ED" w:rsidRPr="00AB4C4D" w:rsidRDefault="00D365ED" w:rsidP="00290939">
      <w:pPr>
        <w:jc w:val="both"/>
        <w:rPr>
          <w:rFonts w:ascii="Tahoma" w:hAnsi="Tahoma" w:cs="Tahoma"/>
          <w:sz w:val="18"/>
          <w:szCs w:val="18"/>
          <w:lang w:val="sr-Latn-BA"/>
        </w:rPr>
      </w:pPr>
      <w:r w:rsidRPr="00AB4C4D">
        <w:rPr>
          <w:rFonts w:ascii="Tahoma" w:eastAsia="Calibri" w:hAnsi="Tahoma" w:cs="Tahoma"/>
          <w:b/>
          <w:color w:val="auto"/>
          <w:sz w:val="18"/>
          <w:szCs w:val="18"/>
          <w:shd w:val="clear" w:color="auto" w:fill="FFFFFF"/>
          <w:lang w:val="sr-Latn-BA" w:eastAsia="en-US"/>
        </w:rPr>
        <w:t>Član 10.</w:t>
      </w:r>
      <w:r w:rsidRPr="00AB4C4D">
        <w:rPr>
          <w:rFonts w:ascii="Tahoma" w:eastAsia="Calibri" w:hAnsi="Tahoma" w:cs="Tahoma"/>
          <w:color w:val="auto"/>
          <w:sz w:val="18"/>
          <w:szCs w:val="18"/>
          <w:shd w:val="clear" w:color="auto" w:fill="FFFFFF"/>
          <w:lang w:val="sr-Latn-BA" w:eastAsia="en-US"/>
        </w:rPr>
        <w:t xml:space="preserve"> </w:t>
      </w:r>
      <w:r w:rsidRPr="00AB4C4D">
        <w:rPr>
          <w:rFonts w:ascii="Tahoma" w:hAnsi="Tahoma" w:cs="Tahoma"/>
          <w:b/>
          <w:sz w:val="18"/>
          <w:szCs w:val="18"/>
          <w:lang w:val="sr-Latn-BA"/>
        </w:rPr>
        <w:t>POVJERLJIVE INFORMACIJE</w:t>
      </w:r>
      <w:r w:rsidRPr="00AB4C4D">
        <w:rPr>
          <w:rFonts w:ascii="Tahoma" w:hAnsi="Tahoma" w:cs="Tahoma"/>
          <w:sz w:val="18"/>
          <w:szCs w:val="18"/>
          <w:lang w:val="sr-Latn-BA"/>
        </w:rPr>
        <w:t xml:space="preserve"> </w:t>
      </w:r>
    </w:p>
    <w:p w:rsidR="00D365ED" w:rsidRPr="00AB4C4D" w:rsidRDefault="00D365ED" w:rsidP="00290939">
      <w:pPr>
        <w:jc w:val="both"/>
        <w:rPr>
          <w:rFonts w:ascii="Tahoma" w:hAnsi="Tahoma" w:cs="Tahoma"/>
          <w:sz w:val="18"/>
          <w:szCs w:val="18"/>
          <w:lang w:val="sr-Cyrl-BA"/>
        </w:rPr>
      </w:pPr>
      <w:r w:rsidRPr="00AB4C4D">
        <w:rPr>
          <w:rFonts w:ascii="Tahoma" w:hAnsi="Tahoma" w:cs="Tahoma"/>
          <w:sz w:val="18"/>
          <w:szCs w:val="18"/>
          <w:lang w:val="sr-Latn-BA"/>
        </w:rPr>
        <w:t>10.1.</w:t>
      </w:r>
      <w:r w:rsidRPr="00AB4C4D">
        <w:rPr>
          <w:rFonts w:ascii="Tahoma" w:hAnsi="Tahoma" w:cs="Tahoma"/>
          <w:sz w:val="18"/>
          <w:szCs w:val="18"/>
          <w:lang w:val="sr-Cyrl-BA"/>
        </w:rPr>
        <w:t>Svaka Ugovorna strana je obavezna obezbijediti zaštitu povjerljivih informacija, koje su joj postale dostupne u okviru ovog Ugovora, od neovlaštenog korištenja, širenja ili objavljivanja.</w:t>
      </w:r>
    </w:p>
    <w:p w:rsidR="00D365ED" w:rsidRPr="00AB4C4D" w:rsidRDefault="00D365ED" w:rsidP="00290939">
      <w:pPr>
        <w:jc w:val="both"/>
        <w:rPr>
          <w:rFonts w:ascii="Tahoma" w:hAnsi="Tahoma" w:cs="Tahoma"/>
          <w:sz w:val="18"/>
          <w:szCs w:val="18"/>
          <w:lang w:val="sr-Cyrl-BA"/>
        </w:rPr>
      </w:pPr>
      <w:r w:rsidRPr="00AB4C4D">
        <w:rPr>
          <w:rFonts w:ascii="Tahoma" w:hAnsi="Tahoma" w:cs="Tahoma"/>
          <w:sz w:val="18"/>
          <w:szCs w:val="18"/>
          <w:lang w:val="sr-Cyrl-BA"/>
        </w:rPr>
        <w:t>1</w:t>
      </w:r>
      <w:r w:rsidRPr="00AB4C4D">
        <w:rPr>
          <w:rFonts w:ascii="Tahoma" w:hAnsi="Tahoma" w:cs="Tahoma"/>
          <w:sz w:val="18"/>
          <w:szCs w:val="18"/>
          <w:lang w:val="sr-Latn-BA"/>
        </w:rPr>
        <w:t>0</w:t>
      </w:r>
      <w:r w:rsidRPr="00AB4C4D">
        <w:rPr>
          <w:rFonts w:ascii="Tahoma" w:hAnsi="Tahoma" w:cs="Tahoma"/>
          <w:sz w:val="18"/>
          <w:szCs w:val="18"/>
          <w:lang w:val="sr-Cyrl-BA"/>
        </w:rPr>
        <w:t>.2. Za potrebe ovog Ugovora izraz "Povjerljiva informacija" podrazumijeva svaku informaciju iz ovog Ugovora koja ima stvarnu ili potencijalnu vrijednost zbog toga što je nepoznata trećim licima, a koja nije namijenjena za široku distribuciju i/ili korištenje od strane neograničenog broja lica i koja ispunjava zahtjeve zakonodavstva Bosne i Hercegovine, ili informacija koju su Ugovorne strane direktno nazvale povjerljivom.</w:t>
      </w:r>
    </w:p>
    <w:p w:rsidR="00D365ED" w:rsidRPr="00AB4C4D" w:rsidRDefault="00D365ED" w:rsidP="00290939">
      <w:pPr>
        <w:jc w:val="both"/>
        <w:rPr>
          <w:rFonts w:ascii="Tahoma" w:hAnsi="Tahoma" w:cs="Tahoma"/>
          <w:sz w:val="18"/>
          <w:szCs w:val="18"/>
          <w:lang w:val="sr-Cyrl-BA"/>
        </w:rPr>
      </w:pPr>
      <w:r w:rsidRPr="00AB4C4D">
        <w:rPr>
          <w:rFonts w:ascii="Tahoma" w:hAnsi="Tahoma" w:cs="Tahoma"/>
          <w:sz w:val="18"/>
          <w:szCs w:val="18"/>
          <w:lang w:val="sr-Cyrl-BA"/>
        </w:rPr>
        <w:t>1</w:t>
      </w:r>
      <w:r w:rsidRPr="00AB4C4D">
        <w:rPr>
          <w:rFonts w:ascii="Tahoma" w:hAnsi="Tahoma" w:cs="Tahoma"/>
          <w:sz w:val="18"/>
          <w:szCs w:val="18"/>
          <w:lang w:val="sr-Latn-BA"/>
        </w:rPr>
        <w:t>0</w:t>
      </w:r>
      <w:r w:rsidRPr="00AB4C4D">
        <w:rPr>
          <w:rFonts w:ascii="Tahoma" w:hAnsi="Tahoma" w:cs="Tahoma"/>
          <w:sz w:val="18"/>
          <w:szCs w:val="18"/>
          <w:lang w:val="sr-Cyrl-BA"/>
        </w:rPr>
        <w:t>.3. Svaka Ugovorna strana je obavezna obezbijediti zaštitu povjerljivih informacija, koje su joj postale dostupne u okviru ovog Ugovora, od neovlaštenog korištenja, širenja ili objavljivanja u periodu važenja ovog Ugovora i tokom tri godine nakon njegovog isteka, a u odnosu na proizvodnu tajnu – do onog vremena, dok se čuva povjerljivost podataka koji čine njegov sadržaj. Svaka Ugovorna strana po ovom Ugovoru snosi odgovornost za postupke (neaktivnost) svojih zaposlenih i drugih lica koja imaju pristup Povjerljivim informacijama.</w:t>
      </w:r>
    </w:p>
    <w:p w:rsidR="00D365ED" w:rsidRPr="00AB4C4D" w:rsidRDefault="00D365ED" w:rsidP="00290939">
      <w:pPr>
        <w:jc w:val="both"/>
        <w:rPr>
          <w:rFonts w:ascii="Tahoma" w:hAnsi="Tahoma" w:cs="Tahoma"/>
          <w:sz w:val="18"/>
          <w:szCs w:val="18"/>
          <w:lang w:val="sr-Cyrl-BA"/>
        </w:rPr>
      </w:pPr>
      <w:r w:rsidRPr="00AB4C4D">
        <w:rPr>
          <w:rFonts w:ascii="Tahoma" w:hAnsi="Tahoma" w:cs="Tahoma"/>
          <w:sz w:val="18"/>
          <w:szCs w:val="18"/>
          <w:lang w:val="sr-Cyrl-BA"/>
        </w:rPr>
        <w:t>1</w:t>
      </w:r>
      <w:r w:rsidRPr="00AB4C4D">
        <w:rPr>
          <w:rFonts w:ascii="Tahoma" w:hAnsi="Tahoma" w:cs="Tahoma"/>
          <w:sz w:val="18"/>
          <w:szCs w:val="18"/>
          <w:lang w:val="sr-Latn-BA"/>
        </w:rPr>
        <w:t>0</w:t>
      </w:r>
      <w:r w:rsidRPr="00AB4C4D">
        <w:rPr>
          <w:rFonts w:ascii="Tahoma" w:hAnsi="Tahoma" w:cs="Tahoma"/>
          <w:sz w:val="18"/>
          <w:szCs w:val="18"/>
          <w:lang w:val="sr-Cyrl-BA"/>
        </w:rPr>
        <w:t>.4. Obaveze poštovanja povjerljivosti predviđene ovim Ugovorom ne utiču na slučajeve davanja informacija državnim organima na način propisan zakonodavstvom Bosne i Hercegovine, a takođe se ne odnose na javno dostupne informacije koje mogu postati poznate trećim licima bez krivice Ugovornih strana.</w:t>
      </w:r>
    </w:p>
    <w:p w:rsidR="00D365ED" w:rsidRPr="00AB4C4D" w:rsidRDefault="00D365ED" w:rsidP="00290939">
      <w:pPr>
        <w:jc w:val="both"/>
        <w:rPr>
          <w:rFonts w:ascii="Tahoma" w:hAnsi="Tahoma" w:cs="Tahoma"/>
          <w:sz w:val="18"/>
          <w:szCs w:val="18"/>
          <w:lang w:val="sr-Cyrl-BA"/>
        </w:rPr>
      </w:pPr>
      <w:r w:rsidRPr="00AB4C4D">
        <w:rPr>
          <w:rFonts w:ascii="Tahoma" w:hAnsi="Tahoma" w:cs="Tahoma"/>
          <w:sz w:val="18"/>
          <w:szCs w:val="18"/>
          <w:lang w:val="sr-Cyrl-BA"/>
        </w:rPr>
        <w:t>1</w:t>
      </w:r>
      <w:r w:rsidRPr="00AB4C4D">
        <w:rPr>
          <w:rFonts w:ascii="Tahoma" w:hAnsi="Tahoma" w:cs="Tahoma"/>
          <w:sz w:val="18"/>
          <w:szCs w:val="18"/>
          <w:lang w:val="sr-Latn-BA"/>
        </w:rPr>
        <w:t>0</w:t>
      </w:r>
      <w:r w:rsidRPr="00AB4C4D">
        <w:rPr>
          <w:rFonts w:ascii="Tahoma" w:hAnsi="Tahoma" w:cs="Tahoma"/>
          <w:sz w:val="18"/>
          <w:szCs w:val="18"/>
          <w:lang w:val="sr-Cyrl-BA"/>
        </w:rPr>
        <w:t>.5. Gubici, uzrokovani kršenjem uslova povjerljivosti, utvrđuju se i nadoknađuju u skladu sa važećim zakonodavstvom Bosne i Hercegovine.</w:t>
      </w:r>
    </w:p>
    <w:p w:rsidR="00D365ED" w:rsidRPr="00AB4C4D" w:rsidRDefault="00D365ED" w:rsidP="00290939">
      <w:pPr>
        <w:jc w:val="both"/>
        <w:rPr>
          <w:rFonts w:ascii="Tahoma" w:hAnsi="Tahoma" w:cs="Tahoma"/>
          <w:sz w:val="18"/>
          <w:szCs w:val="18"/>
          <w:lang w:val="sr-Cyrl-BA"/>
        </w:rPr>
      </w:pPr>
    </w:p>
    <w:p w:rsidR="00D365ED" w:rsidRPr="00AB4C4D" w:rsidRDefault="00D365ED" w:rsidP="00290939">
      <w:pPr>
        <w:jc w:val="both"/>
        <w:rPr>
          <w:rFonts w:ascii="Tahoma" w:hAnsi="Tahoma" w:cs="Tahoma"/>
          <w:b/>
          <w:sz w:val="18"/>
          <w:szCs w:val="18"/>
          <w:lang w:val="sr-Cyrl-RS"/>
        </w:rPr>
      </w:pPr>
      <w:r w:rsidRPr="00AB4C4D">
        <w:rPr>
          <w:rFonts w:ascii="Tahoma" w:eastAsia="Calibri" w:hAnsi="Tahoma" w:cs="Tahoma"/>
          <w:b/>
          <w:color w:val="auto"/>
          <w:sz w:val="18"/>
          <w:szCs w:val="18"/>
          <w:shd w:val="clear" w:color="auto" w:fill="FFFFFF"/>
          <w:lang w:val="sr-Latn-BA" w:eastAsia="en-US"/>
        </w:rPr>
        <w:t>11.</w:t>
      </w:r>
      <w:r w:rsidRPr="00AB4C4D">
        <w:rPr>
          <w:rFonts w:ascii="Tahoma" w:eastAsia="Calibri" w:hAnsi="Tahoma" w:cs="Tahoma"/>
          <w:color w:val="auto"/>
          <w:sz w:val="18"/>
          <w:szCs w:val="18"/>
          <w:shd w:val="clear" w:color="auto" w:fill="FFFFFF"/>
          <w:lang w:val="sr-Latn-BA" w:eastAsia="en-US"/>
        </w:rPr>
        <w:t xml:space="preserve"> </w:t>
      </w:r>
      <w:r w:rsidRPr="00AB4C4D">
        <w:rPr>
          <w:rFonts w:ascii="Tahoma" w:hAnsi="Tahoma" w:cs="Tahoma"/>
          <w:b/>
          <w:sz w:val="18"/>
          <w:szCs w:val="18"/>
          <w:lang w:val="sr-Cyrl-RS"/>
        </w:rPr>
        <w:t>PRELAZNE I ZAKLJUČNE ODREDBE</w:t>
      </w:r>
    </w:p>
    <w:p w:rsidR="00D365ED" w:rsidRPr="00AB4C4D" w:rsidRDefault="00D365ED" w:rsidP="00290939">
      <w:pPr>
        <w:jc w:val="both"/>
        <w:rPr>
          <w:rFonts w:ascii="Tahoma" w:hAnsi="Tahoma" w:cs="Tahoma"/>
          <w:b/>
          <w:sz w:val="18"/>
          <w:szCs w:val="18"/>
          <w:lang w:val="sr-Cyrl-RS"/>
        </w:rPr>
      </w:pPr>
    </w:p>
    <w:p w:rsidR="00D365ED" w:rsidRPr="00E77599" w:rsidRDefault="00D365ED" w:rsidP="00290939">
      <w:pPr>
        <w:jc w:val="both"/>
        <w:rPr>
          <w:rFonts w:ascii="Tahoma" w:hAnsi="Tahoma" w:cs="Tahoma"/>
          <w:color w:val="auto"/>
          <w:sz w:val="18"/>
          <w:szCs w:val="18"/>
          <w:lang w:val="sr-Latn-BA"/>
        </w:rPr>
      </w:pPr>
      <w:r w:rsidRPr="00AB4C4D">
        <w:rPr>
          <w:rFonts w:ascii="Tahoma" w:hAnsi="Tahoma" w:cs="Tahoma"/>
          <w:color w:val="auto"/>
          <w:sz w:val="18"/>
          <w:szCs w:val="18"/>
          <w:lang w:val="sr-Latn-BA"/>
        </w:rPr>
        <w:t>11.1. Naručilac ili Izvršilac imaju pravo na jednostrani raskid ovog Ugovora, ukoliko bilo koja od Strana zakasni sa izvršenjem obaveza po ovom Ugovoru duže od mjesec dana, osim u slučajevima djelovanja više sile.</w:t>
      </w:r>
    </w:p>
    <w:p w:rsidR="00D365ED" w:rsidRPr="00AB4C4D" w:rsidRDefault="00D365ED" w:rsidP="00290939">
      <w:pPr>
        <w:jc w:val="both"/>
        <w:rPr>
          <w:rFonts w:ascii="Tahoma" w:eastAsia="Calibri" w:hAnsi="Tahoma" w:cs="Tahoma"/>
          <w:color w:val="auto"/>
          <w:sz w:val="18"/>
          <w:szCs w:val="18"/>
          <w:shd w:val="clear" w:color="auto" w:fill="FFFFFF"/>
          <w:lang w:val="sr-Cyrl-BA" w:eastAsia="en-US"/>
        </w:rPr>
      </w:pPr>
      <w:r w:rsidRPr="00AB4C4D">
        <w:rPr>
          <w:rFonts w:ascii="Tahoma" w:eastAsia="Calibri" w:hAnsi="Tahoma" w:cs="Tahoma"/>
          <w:color w:val="auto"/>
          <w:sz w:val="18"/>
          <w:szCs w:val="18"/>
          <w:shd w:val="clear" w:color="auto" w:fill="FFFFFF"/>
          <w:lang w:val="sr-Latn-BA" w:eastAsia="en-US"/>
        </w:rPr>
        <w:t>11.2. Svi</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sporovi</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i</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nesuglasice</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koje</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mogu</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nastati</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izme</w:t>
      </w:r>
      <w:r w:rsidRPr="00AB4C4D">
        <w:rPr>
          <w:rFonts w:ascii="Tahoma" w:eastAsia="Calibri" w:hAnsi="Tahoma" w:cs="Tahoma"/>
          <w:color w:val="auto"/>
          <w:sz w:val="18"/>
          <w:szCs w:val="18"/>
          <w:shd w:val="clear" w:color="auto" w:fill="FFFFFF"/>
          <w:lang w:val="sr-Cyrl-BA" w:eastAsia="en-US"/>
        </w:rPr>
        <w:t>đ</w:t>
      </w:r>
      <w:r w:rsidRPr="00AB4C4D">
        <w:rPr>
          <w:rFonts w:ascii="Tahoma" w:eastAsia="Calibri" w:hAnsi="Tahoma" w:cs="Tahoma"/>
          <w:color w:val="auto"/>
          <w:sz w:val="18"/>
          <w:szCs w:val="18"/>
          <w:shd w:val="clear" w:color="auto" w:fill="FFFFFF"/>
          <w:lang w:val="sr-Latn-BA" w:eastAsia="en-US"/>
        </w:rPr>
        <w:t>u</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Ugovornih</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strana</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po</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ovom</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Ugovoru</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ili</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u</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vezi</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sa</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njim</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rje</w:t>
      </w:r>
      <w:r w:rsidRPr="00AB4C4D">
        <w:rPr>
          <w:rFonts w:ascii="Tahoma" w:eastAsia="Calibri" w:hAnsi="Tahoma" w:cs="Tahoma"/>
          <w:color w:val="auto"/>
          <w:sz w:val="18"/>
          <w:szCs w:val="18"/>
          <w:shd w:val="clear" w:color="auto" w:fill="FFFFFF"/>
          <w:lang w:val="sr-Cyrl-BA" w:eastAsia="en-US"/>
        </w:rPr>
        <w:t>š</w:t>
      </w:r>
      <w:r w:rsidRPr="00AB4C4D">
        <w:rPr>
          <w:rFonts w:ascii="Tahoma" w:eastAsia="Calibri" w:hAnsi="Tahoma" w:cs="Tahoma"/>
          <w:color w:val="auto"/>
          <w:sz w:val="18"/>
          <w:szCs w:val="18"/>
          <w:shd w:val="clear" w:color="auto" w:fill="FFFFFF"/>
          <w:lang w:val="sr-Latn-BA" w:eastAsia="en-US"/>
        </w:rPr>
        <w:t>avaju</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se</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putem</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pregovora</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izme</w:t>
      </w:r>
      <w:r w:rsidRPr="00AB4C4D">
        <w:rPr>
          <w:rFonts w:ascii="Tahoma" w:eastAsia="Calibri" w:hAnsi="Tahoma" w:cs="Tahoma"/>
          <w:color w:val="auto"/>
          <w:sz w:val="18"/>
          <w:szCs w:val="18"/>
          <w:shd w:val="clear" w:color="auto" w:fill="FFFFFF"/>
          <w:lang w:val="sr-Cyrl-BA" w:eastAsia="en-US"/>
        </w:rPr>
        <w:t>đ</w:t>
      </w:r>
      <w:r w:rsidRPr="00AB4C4D">
        <w:rPr>
          <w:rFonts w:ascii="Tahoma" w:eastAsia="Calibri" w:hAnsi="Tahoma" w:cs="Tahoma"/>
          <w:color w:val="auto"/>
          <w:sz w:val="18"/>
          <w:szCs w:val="18"/>
          <w:shd w:val="clear" w:color="auto" w:fill="FFFFFF"/>
          <w:lang w:val="sr-Latn-BA" w:eastAsia="en-US"/>
        </w:rPr>
        <w:t>u</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Ugovornih</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strana</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ako</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u</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tome</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ne</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uspiju</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ugovara</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se</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nadle</w:t>
      </w:r>
      <w:r w:rsidRPr="00AB4C4D">
        <w:rPr>
          <w:rFonts w:ascii="Tahoma" w:eastAsia="Calibri" w:hAnsi="Tahoma" w:cs="Tahoma"/>
          <w:color w:val="auto"/>
          <w:sz w:val="18"/>
          <w:szCs w:val="18"/>
          <w:shd w:val="clear" w:color="auto" w:fill="FFFFFF"/>
          <w:lang w:val="sr-Cyrl-BA" w:eastAsia="en-US"/>
        </w:rPr>
        <w:t>ž</w:t>
      </w:r>
      <w:r w:rsidRPr="00AB4C4D">
        <w:rPr>
          <w:rFonts w:ascii="Tahoma" w:eastAsia="Calibri" w:hAnsi="Tahoma" w:cs="Tahoma"/>
          <w:color w:val="auto"/>
          <w:sz w:val="18"/>
          <w:szCs w:val="18"/>
          <w:shd w:val="clear" w:color="auto" w:fill="FFFFFF"/>
          <w:lang w:val="sr-Latn-BA" w:eastAsia="en-US"/>
        </w:rPr>
        <w:t>nost</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Okru</w:t>
      </w:r>
      <w:r w:rsidRPr="00AB4C4D">
        <w:rPr>
          <w:rFonts w:ascii="Tahoma" w:eastAsia="Calibri" w:hAnsi="Tahoma" w:cs="Tahoma"/>
          <w:color w:val="auto"/>
          <w:sz w:val="18"/>
          <w:szCs w:val="18"/>
          <w:shd w:val="clear" w:color="auto" w:fill="FFFFFF"/>
          <w:lang w:val="sr-Cyrl-BA" w:eastAsia="en-US"/>
        </w:rPr>
        <w:t>ž</w:t>
      </w:r>
      <w:r w:rsidRPr="00AB4C4D">
        <w:rPr>
          <w:rFonts w:ascii="Tahoma" w:eastAsia="Calibri" w:hAnsi="Tahoma" w:cs="Tahoma"/>
          <w:color w:val="auto"/>
          <w:sz w:val="18"/>
          <w:szCs w:val="18"/>
          <w:shd w:val="clear" w:color="auto" w:fill="FFFFFF"/>
          <w:lang w:val="sr-Latn-BA" w:eastAsia="en-US"/>
        </w:rPr>
        <w:t>nog</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privrednog</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suda</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u</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Banjoj</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Luci</w:t>
      </w:r>
      <w:r w:rsidRPr="00AB4C4D">
        <w:rPr>
          <w:rFonts w:ascii="Tahoma" w:eastAsia="Calibri" w:hAnsi="Tahoma" w:cs="Tahoma"/>
          <w:color w:val="auto"/>
          <w:sz w:val="18"/>
          <w:szCs w:val="18"/>
          <w:shd w:val="clear" w:color="auto" w:fill="FFFFFF"/>
          <w:lang w:val="sr-Cyrl-BA" w:eastAsia="en-US"/>
        </w:rPr>
        <w:t>.</w:t>
      </w:r>
    </w:p>
    <w:p w:rsidR="00D365ED" w:rsidRPr="00AB4C4D" w:rsidRDefault="00D365ED" w:rsidP="00290939">
      <w:pPr>
        <w:jc w:val="both"/>
        <w:rPr>
          <w:rFonts w:ascii="Tahoma" w:eastAsia="Calibri" w:hAnsi="Tahoma" w:cs="Tahoma"/>
          <w:color w:val="auto"/>
          <w:sz w:val="18"/>
          <w:szCs w:val="18"/>
          <w:shd w:val="clear" w:color="auto" w:fill="FFFFFF"/>
          <w:lang w:val="sr-Cyrl-BA" w:eastAsia="en-US"/>
        </w:rPr>
      </w:pPr>
      <w:r w:rsidRPr="00AB4C4D">
        <w:rPr>
          <w:rFonts w:ascii="Tahoma" w:eastAsia="Calibri" w:hAnsi="Tahoma" w:cs="Tahoma"/>
          <w:color w:val="auto"/>
          <w:sz w:val="18"/>
          <w:szCs w:val="18"/>
          <w:shd w:val="clear" w:color="auto" w:fill="FFFFFF"/>
          <w:lang w:val="sr-Cyrl-BA" w:eastAsia="en-US"/>
        </w:rPr>
        <w:t>Međusobni odnosi između Ugovornih strana koji nisu regulisani ovim Ugovorom regulišu se Zakonom o obligacionim odnosima.</w:t>
      </w:r>
    </w:p>
    <w:p w:rsidR="00D365ED" w:rsidRPr="00AB4C4D" w:rsidRDefault="00D365ED" w:rsidP="00290939">
      <w:pPr>
        <w:jc w:val="both"/>
        <w:rPr>
          <w:rFonts w:ascii="Tahoma" w:hAnsi="Tahoma" w:cs="Tahoma"/>
          <w:sz w:val="18"/>
          <w:szCs w:val="18"/>
          <w:lang w:val="sr-Latn-BA"/>
        </w:rPr>
      </w:pPr>
      <w:r w:rsidRPr="00AB4C4D">
        <w:rPr>
          <w:rFonts w:ascii="Tahoma" w:hAnsi="Tahoma" w:cs="Tahoma"/>
          <w:sz w:val="18"/>
          <w:szCs w:val="18"/>
          <w:lang w:val="sr-Latn-BA"/>
        </w:rPr>
        <w:t xml:space="preserve">11.3. Ovaj Ugovor reguliše se pravnim propisima Republike Srpske, Bosne i Hercegovine.   </w:t>
      </w:r>
    </w:p>
    <w:p w:rsidR="00D365ED" w:rsidRPr="00E77599" w:rsidRDefault="00D365ED" w:rsidP="00290939">
      <w:pPr>
        <w:jc w:val="both"/>
        <w:rPr>
          <w:rFonts w:ascii="Tahoma" w:eastAsia="Calibri" w:hAnsi="Tahoma" w:cs="Tahoma"/>
          <w:color w:val="auto"/>
          <w:sz w:val="18"/>
          <w:szCs w:val="18"/>
          <w:shd w:val="clear" w:color="auto" w:fill="FFFFFF"/>
          <w:lang w:val="sr-Cyrl-BA" w:eastAsia="en-US"/>
        </w:rPr>
      </w:pPr>
      <w:r w:rsidRPr="00AB4C4D">
        <w:rPr>
          <w:rFonts w:ascii="Tahoma" w:eastAsia="Calibri" w:hAnsi="Tahoma" w:cs="Tahoma"/>
          <w:color w:val="auto"/>
          <w:sz w:val="18"/>
          <w:szCs w:val="18"/>
          <w:shd w:val="clear" w:color="auto" w:fill="FFFFFF"/>
          <w:lang w:val="sr-Cyrl-BA" w:eastAsia="en-US"/>
        </w:rPr>
        <w:t>11.</w:t>
      </w:r>
      <w:r w:rsidRPr="00AB4C4D">
        <w:rPr>
          <w:rFonts w:ascii="Tahoma" w:eastAsia="Calibri" w:hAnsi="Tahoma" w:cs="Tahoma"/>
          <w:color w:val="auto"/>
          <w:sz w:val="18"/>
          <w:szCs w:val="18"/>
          <w:shd w:val="clear" w:color="auto" w:fill="FFFFFF"/>
          <w:lang w:val="sr-Latn-BA" w:eastAsia="en-US"/>
        </w:rPr>
        <w:t>4</w:t>
      </w:r>
      <w:r w:rsidRPr="00AB4C4D">
        <w:rPr>
          <w:rFonts w:ascii="Tahoma" w:eastAsia="Calibri" w:hAnsi="Tahoma" w:cs="Tahoma"/>
          <w:color w:val="auto"/>
          <w:sz w:val="18"/>
          <w:szCs w:val="18"/>
          <w:shd w:val="clear" w:color="auto" w:fill="FFFFFF"/>
          <w:lang w:val="sr-Cyrl-BA" w:eastAsia="en-US"/>
        </w:rPr>
        <w:t>.</w:t>
      </w:r>
      <w:r w:rsidRPr="00AB4C4D">
        <w:rPr>
          <w:rFonts w:ascii="Tahoma" w:eastAsia="Calibri" w:hAnsi="Tahoma" w:cs="Tahoma"/>
          <w:color w:val="auto"/>
          <w:sz w:val="18"/>
          <w:szCs w:val="18"/>
          <w:shd w:val="clear" w:color="auto" w:fill="FFFFFF"/>
          <w:lang w:val="sr-Latn-BA" w:eastAsia="en-US"/>
        </w:rPr>
        <w:t>Sve</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izmjene</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i</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dopune</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ovog</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Ugovora</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va</w:t>
      </w:r>
      <w:r w:rsidRPr="00AB4C4D">
        <w:rPr>
          <w:rFonts w:ascii="Tahoma" w:eastAsia="Calibri" w:hAnsi="Tahoma" w:cs="Tahoma"/>
          <w:color w:val="auto"/>
          <w:sz w:val="18"/>
          <w:szCs w:val="18"/>
          <w:shd w:val="clear" w:color="auto" w:fill="FFFFFF"/>
          <w:lang w:val="sr-Cyrl-BA" w:eastAsia="en-US"/>
        </w:rPr>
        <w:t>ž</w:t>
      </w:r>
      <w:r w:rsidRPr="00AB4C4D">
        <w:rPr>
          <w:rFonts w:ascii="Tahoma" w:eastAsia="Calibri" w:hAnsi="Tahoma" w:cs="Tahoma"/>
          <w:color w:val="auto"/>
          <w:sz w:val="18"/>
          <w:szCs w:val="18"/>
          <w:shd w:val="clear" w:color="auto" w:fill="FFFFFF"/>
          <w:lang w:val="sr-Latn-BA" w:eastAsia="en-US"/>
        </w:rPr>
        <w:t>e</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samo</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ako</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su</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sastavljene</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u</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pisanoj</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formi</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u</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vidu</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aneksa</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Ugovora</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i</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ako</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su</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ih</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potpisale</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obje</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Ugovorne</w:t>
      </w:r>
      <w:r w:rsidRPr="00AB4C4D">
        <w:rPr>
          <w:rFonts w:ascii="Tahoma" w:eastAsia="Calibri" w:hAnsi="Tahoma" w:cs="Tahoma"/>
          <w:color w:val="auto"/>
          <w:sz w:val="18"/>
          <w:szCs w:val="18"/>
          <w:shd w:val="clear" w:color="auto" w:fill="FFFFFF"/>
          <w:lang w:val="sr-Cyrl-BA" w:eastAsia="en-US"/>
        </w:rPr>
        <w:t xml:space="preserve"> </w:t>
      </w:r>
      <w:r w:rsidRPr="00AB4C4D">
        <w:rPr>
          <w:rFonts w:ascii="Tahoma" w:eastAsia="Calibri" w:hAnsi="Tahoma" w:cs="Tahoma"/>
          <w:color w:val="auto"/>
          <w:sz w:val="18"/>
          <w:szCs w:val="18"/>
          <w:shd w:val="clear" w:color="auto" w:fill="FFFFFF"/>
          <w:lang w:val="sr-Latn-BA" w:eastAsia="en-US"/>
        </w:rPr>
        <w:t>strane</w:t>
      </w:r>
      <w:r w:rsidRPr="00AB4C4D">
        <w:rPr>
          <w:rFonts w:ascii="Tahoma" w:eastAsia="Calibri" w:hAnsi="Tahoma" w:cs="Tahoma"/>
          <w:color w:val="auto"/>
          <w:sz w:val="18"/>
          <w:szCs w:val="18"/>
          <w:shd w:val="clear" w:color="auto" w:fill="FFFFFF"/>
          <w:lang w:val="sr-Cyrl-BA" w:eastAsia="en-US"/>
        </w:rPr>
        <w:t>.</w:t>
      </w:r>
    </w:p>
    <w:p w:rsidR="00D365ED" w:rsidRPr="00AB4C4D" w:rsidRDefault="00D365ED" w:rsidP="00290939">
      <w:pPr>
        <w:jc w:val="both"/>
        <w:rPr>
          <w:rFonts w:ascii="Tahoma" w:eastAsia="Calibri" w:hAnsi="Tahoma" w:cs="Tahoma"/>
          <w:color w:val="auto"/>
          <w:sz w:val="18"/>
          <w:szCs w:val="18"/>
          <w:shd w:val="clear" w:color="auto" w:fill="FFFFFF"/>
          <w:lang w:val="sr-Latn-BA" w:eastAsia="en-US"/>
        </w:rPr>
      </w:pPr>
      <w:r w:rsidRPr="00AB4C4D">
        <w:rPr>
          <w:rFonts w:ascii="Tahoma" w:eastAsia="Calibri" w:hAnsi="Tahoma" w:cs="Tahoma"/>
          <w:color w:val="auto"/>
          <w:sz w:val="18"/>
          <w:szCs w:val="18"/>
          <w:shd w:val="clear" w:color="auto" w:fill="FFFFFF"/>
          <w:lang w:val="sr-Latn-BA" w:eastAsia="en-US"/>
        </w:rPr>
        <w:t xml:space="preserve">11.5.Prilikom promjene naziva (imena) Ugovornih strana, njihovih pravnih statuta i pravne odgovornosti, adresa i bankarskih podataka, Ugovorna strana, kod koje je došlo do izmjena, je dužna da u roku od tri dana o tome obavijesti </w:t>
      </w:r>
      <w:r>
        <w:rPr>
          <w:rFonts w:ascii="Tahoma" w:eastAsia="Calibri" w:hAnsi="Tahoma" w:cs="Tahoma"/>
          <w:color w:val="auto"/>
          <w:sz w:val="18"/>
          <w:szCs w:val="18"/>
          <w:shd w:val="clear" w:color="auto" w:fill="FFFFFF"/>
          <w:lang w:val="sr-Latn-BA" w:eastAsia="en-US"/>
        </w:rPr>
        <w:t>drugu Ugovornu stranu.</w:t>
      </w:r>
    </w:p>
    <w:p w:rsidR="00D365ED" w:rsidRPr="00AB4C4D" w:rsidRDefault="00D365ED" w:rsidP="00290939">
      <w:pPr>
        <w:jc w:val="both"/>
        <w:rPr>
          <w:rFonts w:ascii="Tahoma" w:eastAsia="Calibri" w:hAnsi="Tahoma" w:cs="Tahoma"/>
          <w:color w:val="auto"/>
          <w:sz w:val="18"/>
          <w:szCs w:val="18"/>
          <w:shd w:val="clear" w:color="auto" w:fill="FFFFFF"/>
          <w:lang w:val="es-SV" w:eastAsia="en-US"/>
        </w:rPr>
      </w:pPr>
      <w:r w:rsidRPr="00AB4C4D">
        <w:rPr>
          <w:rFonts w:ascii="Tahoma" w:eastAsia="Calibri" w:hAnsi="Tahoma" w:cs="Tahoma"/>
          <w:color w:val="auto"/>
          <w:sz w:val="18"/>
          <w:szCs w:val="18"/>
          <w:shd w:val="clear" w:color="auto" w:fill="FFFFFF"/>
          <w:lang w:val="es-SV" w:eastAsia="en-US"/>
        </w:rPr>
        <w:t>1</w:t>
      </w:r>
      <w:r w:rsidRPr="00AB4C4D">
        <w:rPr>
          <w:rFonts w:ascii="Tahoma" w:eastAsia="Calibri" w:hAnsi="Tahoma" w:cs="Tahoma"/>
          <w:color w:val="auto"/>
          <w:sz w:val="18"/>
          <w:szCs w:val="18"/>
          <w:shd w:val="clear" w:color="auto" w:fill="FFFFFF"/>
          <w:lang w:val="sr-Latn-BA" w:eastAsia="en-US"/>
        </w:rPr>
        <w:t>1</w:t>
      </w:r>
      <w:r w:rsidRPr="00AB4C4D">
        <w:rPr>
          <w:rFonts w:ascii="Tahoma" w:eastAsia="Calibri" w:hAnsi="Tahoma" w:cs="Tahoma"/>
          <w:color w:val="auto"/>
          <w:sz w:val="18"/>
          <w:szCs w:val="18"/>
          <w:shd w:val="clear" w:color="auto" w:fill="FFFFFF"/>
          <w:lang w:val="es-SV" w:eastAsia="en-US"/>
        </w:rPr>
        <w:t>.</w:t>
      </w:r>
      <w:r w:rsidRPr="00AB4C4D">
        <w:rPr>
          <w:rFonts w:ascii="Tahoma" w:eastAsia="Calibri" w:hAnsi="Tahoma" w:cs="Tahoma"/>
          <w:color w:val="auto"/>
          <w:sz w:val="18"/>
          <w:szCs w:val="18"/>
          <w:shd w:val="clear" w:color="auto" w:fill="FFFFFF"/>
          <w:lang w:val="sr-Latn-BA" w:eastAsia="en-US"/>
        </w:rPr>
        <w:t>6</w:t>
      </w:r>
      <w:r w:rsidRPr="00AB4C4D">
        <w:rPr>
          <w:rFonts w:ascii="Tahoma" w:eastAsia="Calibri" w:hAnsi="Tahoma" w:cs="Tahoma"/>
          <w:color w:val="auto"/>
          <w:sz w:val="18"/>
          <w:szCs w:val="18"/>
          <w:shd w:val="clear" w:color="auto" w:fill="FFFFFF"/>
          <w:lang w:val="es-SV" w:eastAsia="en-US"/>
        </w:rPr>
        <w:t>. Nijedna od Ugovornih strana nema pravo predati svoje obaveze po ovom Ugovoru trećoj strani bez pisane saglasnosti druge Ugovorne strane.</w:t>
      </w:r>
    </w:p>
    <w:p w:rsidR="00D365ED" w:rsidRPr="00AB4C4D" w:rsidRDefault="00D365ED" w:rsidP="00290939">
      <w:pPr>
        <w:jc w:val="both"/>
        <w:rPr>
          <w:rFonts w:ascii="Tahoma" w:eastAsia="Calibri" w:hAnsi="Tahoma" w:cs="Tahoma"/>
          <w:color w:val="auto"/>
          <w:sz w:val="18"/>
          <w:szCs w:val="18"/>
          <w:shd w:val="clear" w:color="auto" w:fill="FFFFFF"/>
          <w:lang w:val="es-SV" w:eastAsia="en-US"/>
        </w:rPr>
      </w:pPr>
      <w:r w:rsidRPr="00AB4C4D">
        <w:rPr>
          <w:rFonts w:ascii="Tahoma" w:eastAsia="Calibri" w:hAnsi="Tahoma" w:cs="Tahoma"/>
          <w:color w:val="auto"/>
          <w:sz w:val="18"/>
          <w:szCs w:val="18"/>
          <w:shd w:val="clear" w:color="auto" w:fill="FFFFFF"/>
          <w:lang w:val="es-SV" w:eastAsia="en-US"/>
        </w:rPr>
        <w:t>1</w:t>
      </w:r>
      <w:r w:rsidRPr="00AB4C4D">
        <w:rPr>
          <w:rFonts w:ascii="Tahoma" w:eastAsia="Calibri" w:hAnsi="Tahoma" w:cs="Tahoma"/>
          <w:color w:val="auto"/>
          <w:sz w:val="18"/>
          <w:szCs w:val="18"/>
          <w:shd w:val="clear" w:color="auto" w:fill="FFFFFF"/>
          <w:lang w:val="sr-Latn-BA" w:eastAsia="en-US"/>
        </w:rPr>
        <w:t>1</w:t>
      </w:r>
      <w:r w:rsidRPr="00AB4C4D">
        <w:rPr>
          <w:rFonts w:ascii="Tahoma" w:eastAsia="Calibri" w:hAnsi="Tahoma" w:cs="Tahoma"/>
          <w:color w:val="auto"/>
          <w:sz w:val="18"/>
          <w:szCs w:val="18"/>
          <w:shd w:val="clear" w:color="auto" w:fill="FFFFFF"/>
          <w:lang w:val="es-SV" w:eastAsia="en-US"/>
        </w:rPr>
        <w:t>.</w:t>
      </w:r>
      <w:r w:rsidRPr="00AB4C4D">
        <w:rPr>
          <w:rFonts w:ascii="Tahoma" w:eastAsia="Calibri" w:hAnsi="Tahoma" w:cs="Tahoma"/>
          <w:color w:val="auto"/>
          <w:sz w:val="18"/>
          <w:szCs w:val="18"/>
          <w:shd w:val="clear" w:color="auto" w:fill="FFFFFF"/>
          <w:lang w:val="sr-Latn-BA" w:eastAsia="en-US"/>
        </w:rPr>
        <w:t>7</w:t>
      </w:r>
      <w:r w:rsidRPr="00AB4C4D">
        <w:rPr>
          <w:rFonts w:ascii="Tahoma" w:eastAsia="Calibri" w:hAnsi="Tahoma" w:cs="Tahoma"/>
          <w:color w:val="auto"/>
          <w:sz w:val="18"/>
          <w:szCs w:val="18"/>
          <w:shd w:val="clear" w:color="auto" w:fill="FFFFFF"/>
          <w:lang w:val="es-SV" w:eastAsia="en-US"/>
        </w:rPr>
        <w:t xml:space="preserve"> Ugovorne strane su saglasne da, ukoliko u bilo kom trenutku bilo koji član ovog Ugovora jeste ili postane nezakonit, nepravosnažan ili neprim</w:t>
      </w:r>
      <w:r w:rsidRPr="00AB4C4D">
        <w:rPr>
          <w:rFonts w:ascii="Tahoma" w:eastAsia="Calibri" w:hAnsi="Tahoma" w:cs="Tahoma"/>
          <w:color w:val="auto"/>
          <w:sz w:val="18"/>
          <w:szCs w:val="18"/>
          <w:shd w:val="clear" w:color="auto" w:fill="FFFFFF"/>
          <w:lang w:eastAsia="en-US"/>
        </w:rPr>
        <w:t>ј</w:t>
      </w:r>
      <w:r w:rsidRPr="00AB4C4D">
        <w:rPr>
          <w:rFonts w:ascii="Tahoma" w:eastAsia="Calibri" w:hAnsi="Tahoma" w:cs="Tahoma"/>
          <w:color w:val="auto"/>
          <w:sz w:val="18"/>
          <w:szCs w:val="18"/>
          <w:shd w:val="clear" w:color="auto" w:fill="FFFFFF"/>
          <w:lang w:val="es-SV" w:eastAsia="en-US"/>
        </w:rPr>
        <w:t>enljiv u bilo kom pogledu, onda zakonitost, pravosnažnost ili primjenljivost ostalih članova ovog Ugovora neće biti narušena.</w:t>
      </w:r>
    </w:p>
    <w:p w:rsidR="00D365ED" w:rsidRPr="00AB4C4D" w:rsidRDefault="00D365ED" w:rsidP="00290939">
      <w:pPr>
        <w:jc w:val="both"/>
        <w:rPr>
          <w:rFonts w:ascii="Tahoma" w:hAnsi="Tahoma" w:cs="Tahoma"/>
          <w:sz w:val="18"/>
          <w:szCs w:val="18"/>
          <w:lang w:val="es-SV"/>
        </w:rPr>
      </w:pPr>
      <w:r w:rsidRPr="00AB4C4D">
        <w:rPr>
          <w:rFonts w:ascii="Tahoma" w:eastAsia="Calibri" w:hAnsi="Tahoma" w:cs="Tahoma"/>
          <w:color w:val="auto"/>
          <w:sz w:val="18"/>
          <w:szCs w:val="18"/>
          <w:shd w:val="clear" w:color="auto" w:fill="FFFFFF"/>
          <w:lang w:val="es-SV" w:eastAsia="en-US"/>
        </w:rPr>
        <w:lastRenderedPageBreak/>
        <w:t xml:space="preserve">11.8. </w:t>
      </w:r>
      <w:r w:rsidRPr="00AB4C4D">
        <w:rPr>
          <w:rFonts w:ascii="Tahoma" w:hAnsi="Tahoma" w:cs="Tahoma"/>
          <w:sz w:val="18"/>
          <w:szCs w:val="18"/>
          <w:lang w:val="es-SV"/>
        </w:rPr>
        <w:t xml:space="preserve">Ovaj ugovor je sastavljen u 2 (dva) primjerka, po jedan primjerak za svaku stranu. </w:t>
      </w:r>
    </w:p>
    <w:p w:rsidR="00D365ED" w:rsidRPr="00AB4C4D" w:rsidRDefault="00D365ED" w:rsidP="00290939">
      <w:pPr>
        <w:tabs>
          <w:tab w:val="left" w:pos="3555"/>
        </w:tabs>
        <w:jc w:val="both"/>
        <w:rPr>
          <w:rFonts w:ascii="Tahoma" w:hAnsi="Tahoma" w:cs="Tahoma"/>
          <w:sz w:val="18"/>
          <w:szCs w:val="18"/>
          <w:lang w:val="es-SV"/>
        </w:rPr>
      </w:pPr>
      <w:r>
        <w:rPr>
          <w:rFonts w:ascii="Tahoma" w:hAnsi="Tahoma" w:cs="Tahoma"/>
          <w:sz w:val="18"/>
          <w:szCs w:val="18"/>
          <w:lang w:val="es-SV"/>
        </w:rPr>
        <w:tab/>
      </w:r>
    </w:p>
    <w:p w:rsidR="00D365ED" w:rsidRPr="00AB4C4D" w:rsidRDefault="00D365ED" w:rsidP="00290939">
      <w:pPr>
        <w:jc w:val="both"/>
        <w:rPr>
          <w:rFonts w:ascii="Tahoma" w:hAnsi="Tahoma" w:cs="Tahoma"/>
          <w:b/>
          <w:sz w:val="18"/>
          <w:szCs w:val="18"/>
          <w:lang w:val="es-SV"/>
        </w:rPr>
      </w:pPr>
      <w:r w:rsidRPr="00AB4C4D">
        <w:rPr>
          <w:rFonts w:ascii="Tahoma" w:hAnsi="Tahoma" w:cs="Tahoma"/>
          <w:b/>
          <w:sz w:val="18"/>
          <w:szCs w:val="18"/>
          <w:lang w:val="es-SV"/>
        </w:rPr>
        <w:t>12. ROK VAŽENJA UGOVORA</w:t>
      </w:r>
    </w:p>
    <w:p w:rsidR="00D365ED" w:rsidRPr="007F7F64" w:rsidRDefault="00D365ED" w:rsidP="00290939">
      <w:pPr>
        <w:suppressAutoHyphens/>
        <w:snapToGrid w:val="0"/>
        <w:jc w:val="both"/>
        <w:rPr>
          <w:rFonts w:ascii="Tahoma" w:hAnsi="Tahoma" w:cs="Tahoma"/>
          <w:sz w:val="18"/>
          <w:szCs w:val="18"/>
          <w:lang w:val="sr-Latn-BA" w:eastAsia="ar-SA"/>
        </w:rPr>
      </w:pPr>
      <w:r w:rsidRPr="00AB4C4D">
        <w:rPr>
          <w:rFonts w:ascii="Tahoma" w:hAnsi="Tahoma" w:cs="Tahoma"/>
          <w:sz w:val="18"/>
          <w:szCs w:val="18"/>
          <w:lang w:val="es-SV"/>
        </w:rPr>
        <w:t>12.1</w:t>
      </w:r>
      <w:r w:rsidRPr="007F7F64">
        <w:rPr>
          <w:rFonts w:ascii="Tahoma" w:hAnsi="Tahoma" w:cs="Tahoma"/>
          <w:sz w:val="18"/>
          <w:szCs w:val="18"/>
          <w:lang w:val="es-SV"/>
        </w:rPr>
        <w:t xml:space="preserve">. </w:t>
      </w:r>
      <w:r w:rsidRPr="007F7F64">
        <w:rPr>
          <w:rFonts w:ascii="Tahoma" w:hAnsi="Tahoma" w:cs="Tahoma"/>
          <w:sz w:val="18"/>
          <w:szCs w:val="18"/>
          <w:lang w:val="sr-Latn-BA" w:eastAsia="ar-SA"/>
        </w:rPr>
        <w:t xml:space="preserve">Ovaj Ugovor stupa na snagu </w:t>
      </w:r>
      <w:r w:rsidR="00E77599">
        <w:rPr>
          <w:rFonts w:ascii="Tahoma" w:hAnsi="Tahoma" w:cs="Tahoma"/>
          <w:sz w:val="18"/>
          <w:szCs w:val="18"/>
          <w:lang w:val="sr-Latn-BA" w:eastAsia="ar-SA"/>
        </w:rPr>
        <w:t>dana 01.0</w:t>
      </w:r>
      <w:r w:rsidR="001443EA">
        <w:rPr>
          <w:rFonts w:ascii="Tahoma" w:hAnsi="Tahoma" w:cs="Tahoma"/>
          <w:sz w:val="18"/>
          <w:szCs w:val="18"/>
          <w:lang w:val="sr-Latn-BA" w:eastAsia="ar-SA"/>
        </w:rPr>
        <w:t>1</w:t>
      </w:r>
      <w:r w:rsidR="00E77599">
        <w:rPr>
          <w:rFonts w:ascii="Tahoma" w:hAnsi="Tahoma" w:cs="Tahoma"/>
          <w:sz w:val="18"/>
          <w:szCs w:val="18"/>
          <w:lang w:val="sr-Latn-BA" w:eastAsia="ar-SA"/>
        </w:rPr>
        <w:t>.202</w:t>
      </w:r>
      <w:r w:rsidR="001443EA">
        <w:rPr>
          <w:rFonts w:ascii="Tahoma" w:hAnsi="Tahoma" w:cs="Tahoma"/>
          <w:sz w:val="18"/>
          <w:szCs w:val="18"/>
          <w:lang w:val="sr-Latn-BA" w:eastAsia="ar-SA"/>
        </w:rPr>
        <w:t>6.</w:t>
      </w:r>
      <w:r w:rsidRPr="007F7F64">
        <w:rPr>
          <w:rFonts w:ascii="Tahoma" w:hAnsi="Tahoma" w:cs="Tahoma"/>
          <w:sz w:val="18"/>
          <w:szCs w:val="18"/>
          <w:lang w:val="sr-Latn-BA" w:eastAsia="ar-SA"/>
        </w:rPr>
        <w:t xml:space="preserve"> </w:t>
      </w:r>
      <w:r>
        <w:rPr>
          <w:rFonts w:ascii="Tahoma" w:hAnsi="Tahoma" w:cs="Tahoma"/>
          <w:sz w:val="18"/>
          <w:szCs w:val="18"/>
          <w:lang w:val="sr-Latn-BA" w:eastAsia="ar-SA"/>
        </w:rPr>
        <w:t xml:space="preserve">i važi </w:t>
      </w:r>
      <w:r w:rsidR="00E77599">
        <w:rPr>
          <w:rFonts w:ascii="Tahoma" w:hAnsi="Tahoma" w:cs="Tahoma"/>
          <w:sz w:val="18"/>
          <w:szCs w:val="18"/>
          <w:lang w:val="sr-Latn-BA" w:eastAsia="ar-SA"/>
        </w:rPr>
        <w:t>do 31.12.202</w:t>
      </w:r>
      <w:r w:rsidR="001443EA">
        <w:rPr>
          <w:rFonts w:ascii="Tahoma" w:hAnsi="Tahoma" w:cs="Tahoma"/>
          <w:sz w:val="18"/>
          <w:szCs w:val="18"/>
          <w:lang w:val="sr-Latn-BA" w:eastAsia="ar-SA"/>
        </w:rPr>
        <w:t>6</w:t>
      </w:r>
      <w:r w:rsidR="00E77599">
        <w:rPr>
          <w:rFonts w:ascii="Tahoma" w:hAnsi="Tahoma" w:cs="Tahoma"/>
          <w:sz w:val="18"/>
          <w:szCs w:val="18"/>
          <w:lang w:val="sr-Latn-BA" w:eastAsia="ar-SA"/>
        </w:rPr>
        <w:t>. godine</w:t>
      </w:r>
      <w:r>
        <w:rPr>
          <w:rFonts w:ascii="Tahoma" w:hAnsi="Tahoma" w:cs="Tahoma"/>
          <w:sz w:val="18"/>
          <w:szCs w:val="18"/>
          <w:lang w:val="sr-Latn-BA" w:eastAsia="ar-SA"/>
        </w:rPr>
        <w:t>, odnosno dok ugovorne strane ne izvrše svoje ugovrene obaveze</w:t>
      </w:r>
      <w:r w:rsidRPr="007F7F64">
        <w:rPr>
          <w:rFonts w:ascii="Tahoma" w:hAnsi="Tahoma" w:cs="Tahoma"/>
          <w:sz w:val="18"/>
          <w:szCs w:val="18"/>
          <w:lang w:val="sr-Latn-BA" w:eastAsia="ar-SA"/>
        </w:rPr>
        <w:t>, ako ne bude ranije raskinut u skladu sa uslovima ovog Ugovora ili važećim zakonom.</w:t>
      </w:r>
    </w:p>
    <w:p w:rsidR="00D365ED" w:rsidRPr="007F7F64" w:rsidRDefault="00D365ED" w:rsidP="00290939">
      <w:pPr>
        <w:jc w:val="both"/>
        <w:rPr>
          <w:rFonts w:ascii="Tahoma" w:hAnsi="Tahoma" w:cs="Tahoma"/>
          <w:b/>
          <w:sz w:val="18"/>
          <w:szCs w:val="18"/>
          <w:lang w:val="en-GB"/>
        </w:rPr>
      </w:pPr>
      <w:r w:rsidRPr="007F7F64">
        <w:rPr>
          <w:rFonts w:ascii="Tahoma" w:hAnsi="Tahoma" w:cs="Tahoma"/>
          <w:b/>
          <w:sz w:val="18"/>
          <w:szCs w:val="18"/>
          <w:lang w:val="en-GB"/>
        </w:rPr>
        <w:t xml:space="preserve">13. PRILOZI UGOVORA </w:t>
      </w:r>
    </w:p>
    <w:p w:rsidR="00D365ED" w:rsidRPr="007F7F64" w:rsidRDefault="00D365ED" w:rsidP="00290939">
      <w:pPr>
        <w:jc w:val="both"/>
        <w:rPr>
          <w:rFonts w:ascii="Tahoma" w:hAnsi="Tahoma" w:cs="Tahoma"/>
          <w:sz w:val="18"/>
          <w:szCs w:val="18"/>
          <w:lang w:val="en-GB"/>
        </w:rPr>
      </w:pPr>
      <w:r w:rsidRPr="007F7F64">
        <w:rPr>
          <w:rFonts w:ascii="Tahoma" w:hAnsi="Tahoma" w:cs="Tahoma"/>
          <w:sz w:val="18"/>
          <w:szCs w:val="18"/>
          <w:lang w:val="en-GB"/>
        </w:rPr>
        <w:t>13.1. Uz ovaj Ugovor se prilažu i čine njegov sastavni dio:</w:t>
      </w:r>
    </w:p>
    <w:p w:rsidR="00D365ED" w:rsidRPr="007F7F64" w:rsidRDefault="00D365ED" w:rsidP="00290939">
      <w:pPr>
        <w:jc w:val="both"/>
        <w:rPr>
          <w:rFonts w:ascii="Tahoma" w:hAnsi="Tahoma" w:cs="Tahoma"/>
          <w:b/>
          <w:sz w:val="18"/>
          <w:szCs w:val="18"/>
          <w:lang w:val="en-GB"/>
        </w:rPr>
      </w:pPr>
      <w:r w:rsidRPr="0084594A">
        <w:rPr>
          <w:rFonts w:ascii="Tahoma" w:hAnsi="Tahoma" w:cs="Tahoma"/>
          <w:sz w:val="18"/>
          <w:szCs w:val="18"/>
          <w:lang w:val="en-GB"/>
        </w:rPr>
        <w:t xml:space="preserve">Prilog br.1 </w:t>
      </w:r>
      <w:r w:rsidRPr="00E306B5">
        <w:rPr>
          <w:rFonts w:ascii="Tahoma" w:hAnsi="Tahoma" w:cs="Tahoma"/>
          <w:sz w:val="18"/>
          <w:szCs w:val="18"/>
          <w:lang w:val="sr-Latn-BA"/>
        </w:rPr>
        <w:t>Specifikacija usluga</w:t>
      </w:r>
    </w:p>
    <w:p w:rsidR="00D365ED" w:rsidRDefault="00D365ED" w:rsidP="00290939">
      <w:pPr>
        <w:pStyle w:val="ListParagraph"/>
        <w:ind w:left="0"/>
        <w:jc w:val="both"/>
        <w:rPr>
          <w:rFonts w:ascii="Tahoma" w:hAnsi="Tahoma" w:cs="Tahoma"/>
          <w:sz w:val="18"/>
          <w:szCs w:val="18"/>
          <w:lang w:val="sr-Latn-BA"/>
        </w:rPr>
      </w:pPr>
      <w:r w:rsidRPr="007F7F64">
        <w:rPr>
          <w:rFonts w:ascii="Tahoma" w:hAnsi="Tahoma" w:cs="Tahoma"/>
          <w:sz w:val="18"/>
          <w:szCs w:val="18"/>
          <w:lang w:val="en-GB"/>
        </w:rPr>
        <w:t>Prilog br.</w:t>
      </w:r>
      <w:r>
        <w:rPr>
          <w:rFonts w:ascii="Tahoma" w:hAnsi="Tahoma" w:cs="Tahoma"/>
          <w:sz w:val="18"/>
          <w:szCs w:val="18"/>
          <w:lang w:val="en-GB"/>
        </w:rPr>
        <w:t xml:space="preserve"> </w:t>
      </w:r>
      <w:r>
        <w:rPr>
          <w:rFonts w:ascii="Tahoma" w:hAnsi="Tahoma" w:cs="Tahoma"/>
          <w:sz w:val="18"/>
          <w:szCs w:val="18"/>
          <w:lang w:val="sr-Latn-BA"/>
        </w:rPr>
        <w:t>2</w:t>
      </w:r>
      <w:r w:rsidRPr="007F7F64">
        <w:rPr>
          <w:rFonts w:ascii="Tahoma" w:hAnsi="Tahoma" w:cs="Tahoma"/>
          <w:sz w:val="18"/>
          <w:szCs w:val="18"/>
          <w:lang w:val="sr-Latn-BA"/>
        </w:rPr>
        <w:t xml:space="preserve"> </w:t>
      </w:r>
      <w:r w:rsidRPr="00E16D78">
        <w:rPr>
          <w:rFonts w:ascii="Tahoma" w:hAnsi="Tahoma" w:cs="Tahoma"/>
          <w:sz w:val="18"/>
          <w:szCs w:val="18"/>
          <w:lang w:val="sr-Latn-BA"/>
        </w:rPr>
        <w:t>„Tehnički zadatak''</w:t>
      </w:r>
      <w:r w:rsidRPr="007F7F64">
        <w:rPr>
          <w:rFonts w:ascii="Tahoma" w:hAnsi="Tahoma" w:cs="Tahoma"/>
          <w:sz w:val="18"/>
          <w:szCs w:val="18"/>
          <w:lang w:val="sr-Latn-BA"/>
        </w:rPr>
        <w:t xml:space="preserve"> </w:t>
      </w:r>
    </w:p>
    <w:p w:rsidR="00D365ED" w:rsidRPr="006C3E3B" w:rsidRDefault="00D365ED" w:rsidP="00290939">
      <w:pPr>
        <w:pStyle w:val="ListParagraph"/>
        <w:ind w:left="0"/>
        <w:jc w:val="both"/>
        <w:rPr>
          <w:rFonts w:ascii="Tahoma" w:hAnsi="Tahoma" w:cs="Tahoma"/>
          <w:sz w:val="18"/>
          <w:szCs w:val="18"/>
          <w:lang w:val="sr-Latn-BA"/>
        </w:rPr>
      </w:pPr>
      <w:r w:rsidRPr="007F7F64">
        <w:rPr>
          <w:rFonts w:ascii="Tahoma" w:hAnsi="Tahoma" w:cs="Tahoma"/>
          <w:sz w:val="18"/>
          <w:szCs w:val="18"/>
          <w:lang w:val="sr-Latn-BA"/>
        </w:rPr>
        <w:t>Prilog br.</w:t>
      </w:r>
      <w:r>
        <w:rPr>
          <w:rFonts w:ascii="Tahoma" w:hAnsi="Tahoma" w:cs="Tahoma"/>
          <w:sz w:val="18"/>
          <w:szCs w:val="18"/>
          <w:lang w:val="sr-Latn-BA"/>
        </w:rPr>
        <w:t>3</w:t>
      </w:r>
      <w:r w:rsidRPr="007F7F64">
        <w:rPr>
          <w:rFonts w:ascii="Tahoma" w:hAnsi="Tahoma" w:cs="Tahoma"/>
          <w:sz w:val="18"/>
          <w:szCs w:val="18"/>
          <w:lang w:val="sr-Latn-BA"/>
        </w:rPr>
        <w:t xml:space="preserve"> </w:t>
      </w:r>
      <w:r w:rsidRPr="007F7F64">
        <w:rPr>
          <w:rFonts w:ascii="Tahoma" w:hAnsi="Tahoma" w:cs="Tahoma"/>
          <w:color w:val="auto"/>
          <w:sz w:val="18"/>
          <w:szCs w:val="18"/>
          <w:lang w:val="sr-Cyrl-BA" w:eastAsia="en-US"/>
        </w:rPr>
        <w:t>„Skala novčanih kazni Izvođačima za kršenje zahtjeva u oblasti zaštite na radu, industrijske bezbjednosti i zaštite životne sredine, drugih uslova Ugovora prilikom izvođenja radova na objektima Naručioca</w:t>
      </w:r>
    </w:p>
    <w:p w:rsidR="00D365ED" w:rsidRDefault="00D365ED" w:rsidP="00290939">
      <w:pPr>
        <w:pStyle w:val="ListParagraph"/>
        <w:ind w:left="0"/>
        <w:jc w:val="both"/>
        <w:rPr>
          <w:rFonts w:ascii="Tahoma" w:hAnsi="Tahoma" w:cs="Tahoma"/>
          <w:sz w:val="18"/>
          <w:szCs w:val="18"/>
          <w:lang w:val="en-GB"/>
        </w:rPr>
      </w:pPr>
      <w:r w:rsidRPr="00E16D78">
        <w:rPr>
          <w:rFonts w:ascii="Tahoma" w:hAnsi="Tahoma" w:cs="Tahoma"/>
          <w:sz w:val="18"/>
          <w:szCs w:val="18"/>
          <w:lang w:val="en-GB"/>
        </w:rPr>
        <w:t xml:space="preserve">Prilog br. </w:t>
      </w:r>
      <w:r>
        <w:rPr>
          <w:rFonts w:ascii="Tahoma" w:hAnsi="Tahoma" w:cs="Tahoma"/>
          <w:sz w:val="18"/>
          <w:szCs w:val="18"/>
          <w:lang w:val="sr-Latn-BA"/>
        </w:rPr>
        <w:t>4</w:t>
      </w:r>
      <w:r w:rsidRPr="00E16D78">
        <w:rPr>
          <w:rFonts w:ascii="Tahoma" w:hAnsi="Tahoma" w:cs="Tahoma"/>
          <w:sz w:val="18"/>
          <w:szCs w:val="18"/>
          <w:lang w:val="sr-Latn-BA"/>
        </w:rPr>
        <w:t xml:space="preserve"> </w:t>
      </w:r>
      <w:r w:rsidRPr="007F7F64">
        <w:rPr>
          <w:rFonts w:ascii="Tahoma" w:hAnsi="Tahoma" w:cs="Tahoma"/>
          <w:sz w:val="18"/>
          <w:szCs w:val="18"/>
          <w:lang w:val="sr-Latn-BA"/>
        </w:rPr>
        <w:t>„Akt o primopredaji izvršene usluge</w:t>
      </w:r>
    </w:p>
    <w:p w:rsidR="00E77599" w:rsidRDefault="00E77599" w:rsidP="00290939">
      <w:pPr>
        <w:pStyle w:val="ListParagraph"/>
        <w:ind w:left="0"/>
        <w:jc w:val="both"/>
        <w:rPr>
          <w:rFonts w:ascii="Tahoma" w:hAnsi="Tahoma" w:cs="Tahoma"/>
          <w:sz w:val="18"/>
          <w:szCs w:val="18"/>
          <w:lang w:val="en-GB"/>
        </w:rPr>
      </w:pPr>
    </w:p>
    <w:p w:rsidR="00E77599" w:rsidRDefault="00E77599" w:rsidP="00290939">
      <w:pPr>
        <w:pStyle w:val="ListParagraph"/>
        <w:ind w:left="0"/>
        <w:jc w:val="both"/>
        <w:rPr>
          <w:rFonts w:ascii="Tahoma" w:hAnsi="Tahoma" w:cs="Tahoma"/>
          <w:sz w:val="18"/>
          <w:szCs w:val="18"/>
          <w:lang w:val="en-GB"/>
        </w:rPr>
      </w:pPr>
    </w:p>
    <w:p w:rsidR="00E77599" w:rsidRDefault="00E77599" w:rsidP="00E77599">
      <w:pPr>
        <w:pStyle w:val="ListParagraph"/>
        <w:ind w:left="0"/>
        <w:rPr>
          <w:rFonts w:ascii="Tahoma" w:hAnsi="Tahoma" w:cs="Tahoma"/>
          <w:sz w:val="18"/>
          <w:szCs w:val="18"/>
          <w:lang w:val="en-GB"/>
        </w:rPr>
      </w:pPr>
    </w:p>
    <w:p w:rsidR="00E77599" w:rsidRDefault="00E77599" w:rsidP="00E77599">
      <w:pPr>
        <w:pStyle w:val="ListParagraph"/>
        <w:ind w:left="0"/>
        <w:rPr>
          <w:rFonts w:ascii="Tahoma" w:hAnsi="Tahoma" w:cs="Tahoma"/>
          <w:sz w:val="18"/>
          <w:szCs w:val="18"/>
          <w:lang w:val="en-GB"/>
        </w:rPr>
      </w:pPr>
    </w:p>
    <w:p w:rsidR="00E77599" w:rsidRDefault="00E77599" w:rsidP="00E77599">
      <w:pPr>
        <w:pStyle w:val="ListParagraph"/>
        <w:ind w:left="0"/>
        <w:rPr>
          <w:rFonts w:ascii="Tahoma" w:hAnsi="Tahoma" w:cs="Tahoma"/>
          <w:sz w:val="18"/>
          <w:szCs w:val="18"/>
          <w:lang w:val="en-GB"/>
        </w:rPr>
      </w:pPr>
    </w:p>
    <w:p w:rsidR="00E77599" w:rsidRDefault="00E77599" w:rsidP="00E77599">
      <w:pPr>
        <w:pStyle w:val="ListParagraph"/>
        <w:ind w:left="0"/>
        <w:rPr>
          <w:rFonts w:ascii="Tahoma" w:hAnsi="Tahoma" w:cs="Tahoma"/>
          <w:sz w:val="18"/>
          <w:szCs w:val="18"/>
          <w:lang w:val="en-GB"/>
        </w:rPr>
      </w:pPr>
    </w:p>
    <w:p w:rsidR="000D082E" w:rsidRPr="00290939" w:rsidRDefault="000D082E" w:rsidP="000D082E">
      <w:pPr>
        <w:rPr>
          <w:rFonts w:ascii="Tahoma" w:hAnsi="Tahoma" w:cs="Tahoma"/>
          <w:b/>
          <w:sz w:val="18"/>
          <w:szCs w:val="18"/>
          <w:lang w:val="sr-Latn-BA"/>
        </w:rPr>
      </w:pPr>
      <w:r w:rsidRPr="00290939">
        <w:rPr>
          <w:rFonts w:ascii="Tahoma" w:hAnsi="Tahoma" w:cs="Tahoma"/>
          <w:b/>
          <w:sz w:val="18"/>
          <w:szCs w:val="18"/>
          <w:lang w:val="sr-Latn-BA"/>
        </w:rPr>
        <w:t xml:space="preserve">Izvršilac                                                            </w:t>
      </w:r>
      <w:r w:rsidR="00290939" w:rsidRPr="00290939">
        <w:rPr>
          <w:rFonts w:ascii="Tahoma" w:hAnsi="Tahoma" w:cs="Tahoma"/>
          <w:b/>
          <w:sz w:val="18"/>
          <w:szCs w:val="18"/>
          <w:lang w:val="sr-Latn-BA"/>
        </w:rPr>
        <w:t xml:space="preserve">              </w:t>
      </w:r>
      <w:r w:rsidRPr="00290939">
        <w:rPr>
          <w:rFonts w:ascii="Tahoma" w:hAnsi="Tahoma" w:cs="Tahoma"/>
          <w:b/>
          <w:sz w:val="18"/>
          <w:szCs w:val="18"/>
          <w:lang w:val="sr-Latn-BA"/>
        </w:rPr>
        <w:t xml:space="preserve">Naručilac </w:t>
      </w:r>
    </w:p>
    <w:p w:rsidR="00E77599" w:rsidRDefault="00E77599" w:rsidP="00E77599">
      <w:pPr>
        <w:pStyle w:val="ListParagraph"/>
        <w:ind w:left="0"/>
        <w:rPr>
          <w:rFonts w:ascii="Tahoma" w:hAnsi="Tahoma" w:cs="Tahoma"/>
          <w:sz w:val="18"/>
          <w:szCs w:val="18"/>
          <w:lang w:val="en-GB"/>
        </w:rPr>
      </w:pPr>
    </w:p>
    <w:p w:rsidR="00E77599" w:rsidRDefault="00E77599" w:rsidP="00E77599">
      <w:pPr>
        <w:pStyle w:val="ListParagraph"/>
        <w:ind w:left="0"/>
        <w:rPr>
          <w:rFonts w:ascii="Tahoma" w:hAnsi="Tahoma" w:cs="Tahoma"/>
          <w:sz w:val="18"/>
          <w:szCs w:val="18"/>
          <w:lang w:val="en-GB"/>
        </w:rPr>
      </w:pPr>
    </w:p>
    <w:p w:rsidR="00E77599" w:rsidRDefault="00E77599" w:rsidP="00E77599">
      <w:pPr>
        <w:pStyle w:val="ListParagraph"/>
        <w:ind w:left="0"/>
        <w:rPr>
          <w:rFonts w:ascii="Tahoma" w:hAnsi="Tahoma" w:cs="Tahoma"/>
          <w:sz w:val="18"/>
          <w:szCs w:val="18"/>
          <w:lang w:val="en-GB"/>
        </w:rPr>
      </w:pPr>
    </w:p>
    <w:p w:rsidR="00E77599" w:rsidRDefault="00E77599" w:rsidP="00E77599">
      <w:pPr>
        <w:pStyle w:val="ListParagraph"/>
        <w:ind w:left="0"/>
        <w:rPr>
          <w:rFonts w:ascii="Tahoma" w:hAnsi="Tahoma" w:cs="Tahoma"/>
          <w:sz w:val="18"/>
          <w:szCs w:val="18"/>
          <w:lang w:val="en-GB"/>
        </w:rPr>
      </w:pPr>
    </w:p>
    <w:p w:rsidR="00E77599" w:rsidRDefault="00E77599" w:rsidP="00E77599">
      <w:pPr>
        <w:pStyle w:val="ListParagraph"/>
        <w:ind w:left="0"/>
        <w:rPr>
          <w:rFonts w:ascii="Tahoma" w:hAnsi="Tahoma" w:cs="Tahoma"/>
          <w:sz w:val="18"/>
          <w:szCs w:val="18"/>
          <w:lang w:val="en-GB"/>
        </w:rPr>
      </w:pPr>
    </w:p>
    <w:p w:rsidR="00E77599" w:rsidRDefault="00E77599" w:rsidP="00E77599">
      <w:pPr>
        <w:pStyle w:val="ListParagraph"/>
        <w:ind w:left="0"/>
        <w:rPr>
          <w:rFonts w:ascii="Tahoma" w:hAnsi="Tahoma" w:cs="Tahoma"/>
          <w:sz w:val="18"/>
          <w:szCs w:val="18"/>
          <w:lang w:val="en-GB"/>
        </w:rPr>
      </w:pPr>
    </w:p>
    <w:p w:rsidR="00E77599" w:rsidRDefault="00E77599"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0D082E" w:rsidRDefault="000D082E" w:rsidP="00E77599">
      <w:pPr>
        <w:pStyle w:val="ListParagraph"/>
        <w:ind w:left="0"/>
        <w:rPr>
          <w:rFonts w:ascii="Tahoma" w:hAnsi="Tahoma" w:cs="Tahoma"/>
          <w:sz w:val="18"/>
          <w:szCs w:val="18"/>
          <w:lang w:val="en-GB"/>
        </w:rPr>
      </w:pPr>
    </w:p>
    <w:p w:rsidR="00E77599" w:rsidRDefault="00E77599" w:rsidP="00E77599">
      <w:pPr>
        <w:pStyle w:val="ListParagraph"/>
        <w:ind w:left="0"/>
        <w:rPr>
          <w:rFonts w:ascii="Tahoma" w:hAnsi="Tahoma" w:cs="Tahoma"/>
          <w:sz w:val="18"/>
          <w:szCs w:val="18"/>
          <w:lang w:val="en-GB"/>
        </w:rPr>
      </w:pPr>
    </w:p>
    <w:p w:rsidR="00E77599" w:rsidRDefault="00E77599" w:rsidP="00E77599">
      <w:pPr>
        <w:pStyle w:val="ListParagraph"/>
        <w:ind w:left="0"/>
        <w:rPr>
          <w:rFonts w:ascii="Tahoma" w:hAnsi="Tahoma" w:cs="Tahoma"/>
          <w:sz w:val="18"/>
          <w:szCs w:val="18"/>
          <w:lang w:val="en-GB"/>
        </w:rPr>
      </w:pPr>
    </w:p>
    <w:p w:rsidR="00290939" w:rsidRDefault="00290939" w:rsidP="00E77599">
      <w:pPr>
        <w:pStyle w:val="ListParagraph"/>
        <w:ind w:left="0"/>
        <w:rPr>
          <w:rFonts w:ascii="Tahoma" w:hAnsi="Tahoma" w:cs="Tahoma"/>
          <w:sz w:val="18"/>
          <w:szCs w:val="18"/>
          <w:lang w:val="en-GB"/>
        </w:rPr>
      </w:pPr>
    </w:p>
    <w:p w:rsidR="00290939" w:rsidRDefault="00290939" w:rsidP="00E77599">
      <w:pPr>
        <w:pStyle w:val="ListParagraph"/>
        <w:ind w:left="0"/>
        <w:rPr>
          <w:rFonts w:ascii="Tahoma" w:hAnsi="Tahoma" w:cs="Tahoma"/>
          <w:sz w:val="18"/>
          <w:szCs w:val="18"/>
          <w:lang w:val="en-GB"/>
        </w:rPr>
      </w:pPr>
    </w:p>
    <w:p w:rsidR="00E77599" w:rsidRDefault="00E77599" w:rsidP="00E77599">
      <w:pPr>
        <w:pStyle w:val="ListParagraph"/>
        <w:ind w:left="0"/>
        <w:rPr>
          <w:rFonts w:ascii="Tahoma" w:hAnsi="Tahoma" w:cs="Tahoma"/>
          <w:sz w:val="18"/>
          <w:szCs w:val="18"/>
          <w:lang w:val="en-GB"/>
        </w:rPr>
      </w:pPr>
    </w:p>
    <w:p w:rsidR="00E77599" w:rsidRDefault="00E77599" w:rsidP="00E77599">
      <w:pPr>
        <w:pStyle w:val="ListParagraph"/>
        <w:ind w:left="0"/>
        <w:rPr>
          <w:rFonts w:ascii="Tahoma" w:hAnsi="Tahoma" w:cs="Tahoma"/>
          <w:sz w:val="18"/>
          <w:szCs w:val="18"/>
          <w:lang w:val="en-GB"/>
        </w:rPr>
      </w:pPr>
    </w:p>
    <w:p w:rsidR="00E77599" w:rsidRDefault="00E77599" w:rsidP="00E77599">
      <w:pPr>
        <w:pStyle w:val="ListParagraph"/>
        <w:ind w:left="0"/>
        <w:rPr>
          <w:rFonts w:ascii="Tahoma" w:hAnsi="Tahoma" w:cs="Tahoma"/>
          <w:sz w:val="18"/>
          <w:szCs w:val="18"/>
          <w:lang w:val="en-GB"/>
        </w:rPr>
      </w:pPr>
    </w:p>
    <w:p w:rsidR="00E77599" w:rsidRDefault="00E77599" w:rsidP="00E77599">
      <w:pPr>
        <w:jc w:val="right"/>
        <w:rPr>
          <w:rFonts w:ascii="Tahoma" w:hAnsi="Tahoma" w:cs="Tahoma"/>
          <w:b/>
          <w:sz w:val="18"/>
          <w:szCs w:val="18"/>
          <w:lang w:val="sr-Latn-BA"/>
        </w:rPr>
      </w:pPr>
      <w:r w:rsidRPr="007F7F64">
        <w:rPr>
          <w:rFonts w:ascii="Tahoma" w:hAnsi="Tahoma" w:cs="Tahoma"/>
          <w:b/>
          <w:sz w:val="18"/>
          <w:szCs w:val="18"/>
          <w:lang w:val="en-GB"/>
        </w:rPr>
        <w:lastRenderedPageBreak/>
        <w:t xml:space="preserve">Prilog br. </w:t>
      </w:r>
      <w:r w:rsidRPr="007F7F64">
        <w:rPr>
          <w:rFonts w:ascii="Tahoma" w:hAnsi="Tahoma" w:cs="Tahoma"/>
          <w:b/>
          <w:sz w:val="18"/>
          <w:szCs w:val="18"/>
          <w:lang w:val="sr-Latn-BA"/>
        </w:rPr>
        <w:t xml:space="preserve">1 </w:t>
      </w:r>
    </w:p>
    <w:p w:rsidR="00E77599" w:rsidRPr="007F7F64" w:rsidRDefault="00E77599" w:rsidP="00E77599">
      <w:pPr>
        <w:rPr>
          <w:rFonts w:ascii="Tahoma" w:hAnsi="Tahoma" w:cs="Tahoma"/>
          <w:b/>
          <w:sz w:val="18"/>
          <w:szCs w:val="18"/>
          <w:lang w:val="en-GB"/>
        </w:rPr>
      </w:pPr>
      <w:r>
        <w:rPr>
          <w:rFonts w:ascii="Tahoma" w:hAnsi="Tahoma" w:cs="Tahoma"/>
          <w:b/>
          <w:sz w:val="18"/>
          <w:szCs w:val="18"/>
          <w:lang w:val="sr-Latn-BA"/>
        </w:rPr>
        <w:t>Specifikacija usluga</w:t>
      </w:r>
    </w:p>
    <w:p w:rsidR="00E77599" w:rsidRPr="007F7F64" w:rsidRDefault="00E77599" w:rsidP="00E77599">
      <w:pPr>
        <w:jc w:val="both"/>
        <w:rPr>
          <w:rFonts w:ascii="Tahoma" w:hAnsi="Tahoma" w:cs="Tahoma"/>
          <w:sz w:val="18"/>
          <w:szCs w:val="18"/>
          <w:lang w:val="en-GB"/>
        </w:rPr>
      </w:pPr>
    </w:p>
    <w:tbl>
      <w:tblPr>
        <w:tblStyle w:val="TableGrid1"/>
        <w:tblW w:w="9606" w:type="dxa"/>
        <w:jc w:val="center"/>
        <w:tblLayout w:type="fixed"/>
        <w:tblLook w:val="04A0" w:firstRow="1" w:lastRow="0" w:firstColumn="1" w:lastColumn="0" w:noHBand="0" w:noVBand="1"/>
      </w:tblPr>
      <w:tblGrid>
        <w:gridCol w:w="534"/>
        <w:gridCol w:w="2693"/>
        <w:gridCol w:w="1559"/>
        <w:gridCol w:w="1276"/>
        <w:gridCol w:w="1843"/>
        <w:gridCol w:w="1701"/>
      </w:tblGrid>
      <w:tr w:rsidR="00E77599" w:rsidRPr="00B238AA" w:rsidTr="00F80BFB">
        <w:trPr>
          <w:trHeight w:val="1266"/>
          <w:jc w:val="center"/>
        </w:trPr>
        <w:tc>
          <w:tcPr>
            <w:tcW w:w="534" w:type="dxa"/>
            <w:vAlign w:val="center"/>
          </w:tcPr>
          <w:p w:rsidR="00E77599" w:rsidRPr="009D0BCD" w:rsidRDefault="00E77599" w:rsidP="00F80BFB">
            <w:pPr>
              <w:widowControl/>
              <w:jc w:val="center"/>
              <w:rPr>
                <w:rFonts w:ascii="Tahoma" w:eastAsiaTheme="minorHAnsi" w:hAnsi="Tahoma" w:cstheme="minorBidi"/>
                <w:color w:val="auto"/>
                <w:sz w:val="22"/>
                <w:szCs w:val="22"/>
                <w:lang w:val="sr-Latn-RS" w:eastAsia="en-US"/>
              </w:rPr>
            </w:pPr>
            <w:r w:rsidRPr="009D0BCD">
              <w:rPr>
                <w:rFonts w:ascii="Tahoma" w:eastAsiaTheme="minorHAnsi" w:hAnsi="Tahoma" w:cstheme="minorBidi"/>
                <w:color w:val="auto"/>
                <w:sz w:val="22"/>
                <w:szCs w:val="22"/>
                <w:lang w:val="sr-Latn-RS" w:eastAsia="en-US"/>
              </w:rPr>
              <w:t>R.b.</w:t>
            </w:r>
          </w:p>
        </w:tc>
        <w:tc>
          <w:tcPr>
            <w:tcW w:w="2693" w:type="dxa"/>
            <w:vAlign w:val="center"/>
          </w:tcPr>
          <w:p w:rsidR="00E77599" w:rsidRPr="009D0BCD" w:rsidRDefault="00E77599" w:rsidP="00F80BFB">
            <w:pPr>
              <w:widowControl/>
              <w:jc w:val="center"/>
              <w:rPr>
                <w:rFonts w:ascii="Tahoma" w:eastAsiaTheme="minorHAnsi" w:hAnsi="Tahoma" w:cstheme="minorBidi"/>
                <w:color w:val="auto"/>
                <w:sz w:val="22"/>
                <w:szCs w:val="22"/>
                <w:lang w:val="sr-Latn-RS" w:eastAsia="en-US"/>
              </w:rPr>
            </w:pPr>
            <w:r w:rsidRPr="009D0BCD">
              <w:rPr>
                <w:rFonts w:ascii="Tahoma" w:eastAsiaTheme="minorHAnsi" w:hAnsi="Tahoma" w:cstheme="minorBidi"/>
                <w:color w:val="auto"/>
                <w:sz w:val="22"/>
                <w:szCs w:val="22"/>
                <w:lang w:val="sr-Latn-RS" w:eastAsia="en-US"/>
              </w:rPr>
              <w:t>OPIS</w:t>
            </w:r>
          </w:p>
        </w:tc>
        <w:tc>
          <w:tcPr>
            <w:tcW w:w="1559" w:type="dxa"/>
            <w:vAlign w:val="center"/>
          </w:tcPr>
          <w:p w:rsidR="00E77599" w:rsidRPr="009D0BCD" w:rsidRDefault="00E77599" w:rsidP="00F80BFB">
            <w:pPr>
              <w:widowControl/>
              <w:jc w:val="center"/>
              <w:rPr>
                <w:rFonts w:ascii="Tahoma" w:eastAsiaTheme="minorHAnsi" w:hAnsi="Tahoma" w:cstheme="minorBidi"/>
                <w:b/>
                <w:color w:val="auto"/>
                <w:sz w:val="22"/>
                <w:szCs w:val="22"/>
                <w:lang w:val="sr-Latn-RS" w:eastAsia="en-US"/>
              </w:rPr>
            </w:pPr>
            <w:r w:rsidRPr="009D0BCD">
              <w:rPr>
                <w:rFonts w:ascii="Tahoma" w:eastAsiaTheme="minorHAnsi" w:hAnsi="Tahoma" w:cstheme="minorBidi"/>
                <w:b/>
                <w:color w:val="auto"/>
                <w:sz w:val="22"/>
                <w:szCs w:val="22"/>
                <w:lang w:val="sr-Latn-RS" w:eastAsia="en-US"/>
              </w:rPr>
              <w:t>Površina u m</w:t>
            </w:r>
            <w:r w:rsidRPr="009D0BCD">
              <w:rPr>
                <w:rFonts w:ascii="Tahoma" w:eastAsiaTheme="minorHAnsi" w:hAnsi="Tahoma" w:cstheme="minorBidi"/>
                <w:b/>
                <w:color w:val="auto"/>
                <w:sz w:val="22"/>
                <w:szCs w:val="22"/>
                <w:vertAlign w:val="superscript"/>
                <w:lang w:val="sr-Latn-RS" w:eastAsia="en-US"/>
              </w:rPr>
              <w:t>2</w:t>
            </w:r>
          </w:p>
        </w:tc>
        <w:tc>
          <w:tcPr>
            <w:tcW w:w="1276" w:type="dxa"/>
            <w:vAlign w:val="center"/>
          </w:tcPr>
          <w:p w:rsidR="00E77599" w:rsidRPr="009D0BCD" w:rsidRDefault="00E77599" w:rsidP="00F80BFB">
            <w:pPr>
              <w:widowControl/>
              <w:jc w:val="center"/>
              <w:rPr>
                <w:rFonts w:ascii="Tahoma" w:eastAsiaTheme="minorHAnsi" w:hAnsi="Tahoma" w:cstheme="minorBidi"/>
                <w:color w:val="auto"/>
                <w:sz w:val="22"/>
                <w:szCs w:val="22"/>
                <w:lang w:val="sr-Latn-RS" w:eastAsia="en-US"/>
              </w:rPr>
            </w:pPr>
            <w:r w:rsidRPr="009D0BCD">
              <w:rPr>
                <w:rFonts w:ascii="Tahoma" w:eastAsiaTheme="minorHAnsi" w:hAnsi="Tahoma" w:cstheme="minorBidi"/>
                <w:color w:val="auto"/>
                <w:sz w:val="22"/>
                <w:szCs w:val="22"/>
                <w:lang w:val="sr-Latn-RS" w:eastAsia="en-US"/>
              </w:rPr>
              <w:t>Jedinična cijena u KM bez PDV-a/ m</w:t>
            </w:r>
            <w:r w:rsidRPr="009D0BCD">
              <w:rPr>
                <w:rFonts w:ascii="Tahoma" w:eastAsiaTheme="minorHAnsi" w:hAnsi="Tahoma" w:cstheme="minorBidi"/>
                <w:color w:val="auto"/>
                <w:sz w:val="22"/>
                <w:szCs w:val="22"/>
                <w:vertAlign w:val="superscript"/>
                <w:lang w:val="sr-Latn-RS" w:eastAsia="en-US"/>
              </w:rPr>
              <w:t>2</w:t>
            </w:r>
          </w:p>
        </w:tc>
        <w:tc>
          <w:tcPr>
            <w:tcW w:w="1843" w:type="dxa"/>
            <w:vAlign w:val="center"/>
          </w:tcPr>
          <w:p w:rsidR="00E77599" w:rsidRPr="009D0BCD" w:rsidRDefault="00E77599" w:rsidP="00F80BFB">
            <w:pPr>
              <w:widowControl/>
              <w:jc w:val="center"/>
              <w:rPr>
                <w:rFonts w:ascii="Tahoma" w:eastAsiaTheme="minorHAnsi" w:hAnsi="Tahoma" w:cstheme="minorBidi"/>
                <w:color w:val="auto"/>
                <w:sz w:val="22"/>
                <w:szCs w:val="22"/>
                <w:lang w:val="sr-Latn-RS" w:eastAsia="en-US"/>
              </w:rPr>
            </w:pPr>
            <w:r w:rsidRPr="009D0BCD">
              <w:rPr>
                <w:rFonts w:ascii="Tahoma" w:eastAsiaTheme="minorHAnsi" w:hAnsi="Tahoma" w:cstheme="minorBidi"/>
                <w:color w:val="auto"/>
                <w:sz w:val="22"/>
                <w:szCs w:val="22"/>
                <w:lang w:val="sr-Latn-RS" w:eastAsia="en-US"/>
              </w:rPr>
              <w:t>Ukupno na mjesečnom nivou u KM bez PDV-a/ m</w:t>
            </w:r>
            <w:r w:rsidRPr="009D0BCD">
              <w:rPr>
                <w:rFonts w:ascii="Tahoma" w:eastAsiaTheme="minorHAnsi" w:hAnsi="Tahoma" w:cstheme="minorBidi"/>
                <w:color w:val="auto"/>
                <w:sz w:val="22"/>
                <w:szCs w:val="22"/>
                <w:vertAlign w:val="superscript"/>
                <w:lang w:val="sr-Latn-RS" w:eastAsia="en-US"/>
              </w:rPr>
              <w:t>2</w:t>
            </w:r>
          </w:p>
        </w:tc>
        <w:tc>
          <w:tcPr>
            <w:tcW w:w="1701" w:type="dxa"/>
            <w:vAlign w:val="center"/>
          </w:tcPr>
          <w:p w:rsidR="00E77599" w:rsidRPr="009D0BCD" w:rsidRDefault="00E77599" w:rsidP="00F80BFB">
            <w:pPr>
              <w:widowControl/>
              <w:jc w:val="center"/>
              <w:rPr>
                <w:rFonts w:ascii="Tahoma" w:eastAsiaTheme="minorHAnsi" w:hAnsi="Tahoma" w:cstheme="minorBidi"/>
                <w:color w:val="auto"/>
                <w:sz w:val="22"/>
                <w:szCs w:val="22"/>
                <w:lang w:val="sr-Latn-RS" w:eastAsia="en-US"/>
              </w:rPr>
            </w:pPr>
            <w:r w:rsidRPr="009D0BCD">
              <w:rPr>
                <w:rFonts w:ascii="Tahoma" w:eastAsiaTheme="minorHAnsi" w:hAnsi="Tahoma" w:cstheme="minorBidi"/>
                <w:color w:val="auto"/>
                <w:sz w:val="22"/>
                <w:szCs w:val="22"/>
                <w:lang w:val="sr-Latn-RS" w:eastAsia="en-US"/>
              </w:rPr>
              <w:t>Ukupno na godišnjem nivou u KM bez PDV-a/ m</w:t>
            </w:r>
            <w:r w:rsidRPr="009D0BCD">
              <w:rPr>
                <w:rFonts w:ascii="Tahoma" w:eastAsiaTheme="minorHAnsi" w:hAnsi="Tahoma" w:cstheme="minorBidi"/>
                <w:color w:val="auto"/>
                <w:sz w:val="22"/>
                <w:szCs w:val="22"/>
                <w:vertAlign w:val="superscript"/>
                <w:lang w:val="sr-Latn-RS" w:eastAsia="en-US"/>
              </w:rPr>
              <w:t>2</w:t>
            </w:r>
          </w:p>
        </w:tc>
      </w:tr>
      <w:tr w:rsidR="00E77599" w:rsidRPr="00B238AA" w:rsidTr="00F80BFB">
        <w:trPr>
          <w:trHeight w:val="839"/>
          <w:jc w:val="center"/>
        </w:trPr>
        <w:tc>
          <w:tcPr>
            <w:tcW w:w="534" w:type="dxa"/>
            <w:vAlign w:val="center"/>
          </w:tcPr>
          <w:p w:rsidR="00E77599" w:rsidRPr="009D0BCD" w:rsidRDefault="00E77599" w:rsidP="00F80BFB">
            <w:pPr>
              <w:widowControl/>
              <w:rPr>
                <w:rFonts w:ascii="Tahoma" w:eastAsiaTheme="minorHAnsi" w:hAnsi="Tahoma" w:cstheme="minorBidi"/>
                <w:b/>
                <w:i/>
                <w:color w:val="auto"/>
                <w:sz w:val="22"/>
                <w:szCs w:val="22"/>
                <w:lang w:val="sr-Latn-RS" w:eastAsia="en-US"/>
              </w:rPr>
            </w:pPr>
          </w:p>
        </w:tc>
        <w:tc>
          <w:tcPr>
            <w:tcW w:w="2693" w:type="dxa"/>
            <w:vAlign w:val="center"/>
          </w:tcPr>
          <w:p w:rsidR="00E77599" w:rsidRPr="009D0BCD" w:rsidRDefault="00E77599" w:rsidP="00F80BFB">
            <w:pPr>
              <w:widowControl/>
              <w:rPr>
                <w:rFonts w:ascii="Tahoma" w:eastAsiaTheme="minorHAnsi" w:hAnsi="Tahoma" w:cstheme="minorBidi"/>
                <w:b/>
                <w:i/>
                <w:color w:val="auto"/>
                <w:sz w:val="22"/>
                <w:szCs w:val="22"/>
                <w:lang w:val="sr-Latn-RS" w:eastAsia="en-US"/>
              </w:rPr>
            </w:pPr>
          </w:p>
          <w:p w:rsidR="00E77599" w:rsidRPr="009D0BCD" w:rsidRDefault="00E77599" w:rsidP="00F80BFB">
            <w:pPr>
              <w:widowControl/>
              <w:rPr>
                <w:rFonts w:ascii="Tahoma" w:eastAsiaTheme="minorHAnsi" w:hAnsi="Tahoma" w:cstheme="minorBidi"/>
                <w:b/>
                <w:i/>
                <w:color w:val="auto"/>
                <w:sz w:val="22"/>
                <w:szCs w:val="22"/>
                <w:lang w:val="sr-Latn-RS" w:eastAsia="en-US"/>
              </w:rPr>
            </w:pPr>
            <w:r w:rsidRPr="009D0BCD">
              <w:rPr>
                <w:rFonts w:ascii="Tahoma" w:eastAsiaTheme="minorHAnsi" w:hAnsi="Tahoma" w:cstheme="minorBidi"/>
                <w:b/>
                <w:i/>
                <w:color w:val="auto"/>
                <w:sz w:val="22"/>
                <w:szCs w:val="22"/>
                <w:lang w:val="sr-Latn-RS" w:eastAsia="en-US"/>
              </w:rPr>
              <w:t xml:space="preserve">Usluga </w:t>
            </w:r>
            <w:r>
              <w:rPr>
                <w:rFonts w:ascii="Tahoma" w:eastAsiaTheme="minorHAnsi" w:hAnsi="Tahoma" w:cstheme="minorBidi"/>
                <w:b/>
                <w:i/>
                <w:color w:val="auto"/>
                <w:sz w:val="22"/>
                <w:szCs w:val="22"/>
                <w:lang w:val="sr-Latn-RS" w:eastAsia="en-US"/>
              </w:rPr>
              <w:t>čišćenja radnog prostora</w:t>
            </w:r>
            <w:r w:rsidRPr="009D0BCD">
              <w:rPr>
                <w:rFonts w:ascii="Tahoma" w:eastAsiaTheme="minorHAnsi" w:hAnsi="Tahoma" w:cstheme="minorBidi"/>
                <w:b/>
                <w:i/>
                <w:color w:val="auto"/>
                <w:sz w:val="22"/>
                <w:szCs w:val="22"/>
                <w:lang w:val="sr-Latn-RS" w:eastAsia="en-US"/>
              </w:rPr>
              <w:t xml:space="preserve"> „Nestro Petrola’’ a.d. u Banja Luci.</w:t>
            </w:r>
          </w:p>
          <w:p w:rsidR="00E77599" w:rsidRPr="009D0BCD" w:rsidRDefault="00E77599" w:rsidP="00F80BFB">
            <w:pPr>
              <w:widowControl/>
              <w:rPr>
                <w:rFonts w:ascii="Tahoma" w:eastAsiaTheme="minorHAnsi" w:hAnsi="Tahoma" w:cstheme="minorBidi"/>
                <w:b/>
                <w:i/>
                <w:color w:val="auto"/>
                <w:sz w:val="22"/>
                <w:szCs w:val="22"/>
                <w:lang w:val="sr-Latn-RS" w:eastAsia="en-US"/>
              </w:rPr>
            </w:pPr>
          </w:p>
        </w:tc>
        <w:tc>
          <w:tcPr>
            <w:tcW w:w="1559" w:type="dxa"/>
            <w:vAlign w:val="center"/>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c>
          <w:tcPr>
            <w:tcW w:w="1276" w:type="dxa"/>
            <w:vAlign w:val="center"/>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c>
          <w:tcPr>
            <w:tcW w:w="1843" w:type="dxa"/>
            <w:vAlign w:val="center"/>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c>
          <w:tcPr>
            <w:tcW w:w="1701" w:type="dxa"/>
            <w:vAlign w:val="center"/>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r>
      <w:tr w:rsidR="00E77599" w:rsidRPr="00AB4C6E" w:rsidTr="00F80BFB">
        <w:trPr>
          <w:jc w:val="center"/>
        </w:trPr>
        <w:tc>
          <w:tcPr>
            <w:tcW w:w="534" w:type="dxa"/>
          </w:tcPr>
          <w:p w:rsidR="00E77599" w:rsidRPr="009D0BCD" w:rsidRDefault="00E77599" w:rsidP="00F80BFB">
            <w:pPr>
              <w:widowControl/>
              <w:rPr>
                <w:rFonts w:ascii="Tahoma" w:eastAsiaTheme="minorHAnsi" w:hAnsi="Tahoma" w:cstheme="minorBidi"/>
                <w:color w:val="auto"/>
                <w:sz w:val="22"/>
                <w:szCs w:val="22"/>
                <w:lang w:val="sr-Latn-RS" w:eastAsia="en-US"/>
              </w:rPr>
            </w:pPr>
            <w:r w:rsidRPr="009D0BCD">
              <w:rPr>
                <w:rFonts w:ascii="Tahoma" w:eastAsiaTheme="minorHAnsi" w:hAnsi="Tahoma" w:cstheme="minorBidi"/>
                <w:color w:val="auto"/>
                <w:sz w:val="22"/>
                <w:szCs w:val="22"/>
                <w:lang w:val="sr-Latn-RS" w:eastAsia="en-US"/>
              </w:rPr>
              <w:t>1.</w:t>
            </w:r>
          </w:p>
        </w:tc>
        <w:tc>
          <w:tcPr>
            <w:tcW w:w="2693" w:type="dxa"/>
          </w:tcPr>
          <w:p w:rsidR="00E77599" w:rsidRPr="009D0BCD" w:rsidRDefault="00E77599" w:rsidP="00F80BFB">
            <w:pPr>
              <w:widowControl/>
              <w:rPr>
                <w:rFonts w:ascii="Tahoma" w:eastAsiaTheme="minorHAnsi" w:hAnsi="Tahoma" w:cstheme="minorBidi"/>
                <w:color w:val="auto"/>
                <w:sz w:val="22"/>
                <w:szCs w:val="22"/>
                <w:lang w:val="sr-Latn-RS" w:eastAsia="en-US"/>
              </w:rPr>
            </w:pPr>
            <w:r>
              <w:rPr>
                <w:rFonts w:ascii="Tahoma" w:eastAsiaTheme="minorHAnsi" w:hAnsi="Tahoma" w:cstheme="minorBidi"/>
                <w:color w:val="auto"/>
                <w:sz w:val="22"/>
                <w:szCs w:val="22"/>
                <w:lang w:val="sr-Latn-RS" w:eastAsia="en-US"/>
              </w:rPr>
              <w:t xml:space="preserve">Upravna zgrada Ekvador u ul. Kralja </w:t>
            </w:r>
            <w:r w:rsidRPr="009D0BCD">
              <w:rPr>
                <w:rFonts w:ascii="Tahoma" w:eastAsiaTheme="minorHAnsi" w:hAnsi="Tahoma" w:cstheme="minorBidi"/>
                <w:color w:val="auto"/>
                <w:sz w:val="22"/>
                <w:szCs w:val="22"/>
                <w:lang w:val="sr-Latn-RS" w:eastAsia="en-US"/>
              </w:rPr>
              <w:t>I</w:t>
            </w:r>
            <w:r>
              <w:rPr>
                <w:rFonts w:ascii="Tahoma" w:eastAsiaTheme="minorHAnsi" w:hAnsi="Tahoma" w:cstheme="minorBidi"/>
                <w:color w:val="auto"/>
                <w:sz w:val="22"/>
                <w:szCs w:val="22"/>
                <w:lang w:val="sr-Latn-RS" w:eastAsia="en-US"/>
              </w:rPr>
              <w:t xml:space="preserve"> Karađorđevića br. 83A (II sprat)</w:t>
            </w:r>
          </w:p>
        </w:tc>
        <w:tc>
          <w:tcPr>
            <w:tcW w:w="1559" w:type="dxa"/>
            <w:vAlign w:val="center"/>
          </w:tcPr>
          <w:p w:rsidR="00E77599" w:rsidRPr="009D0BCD" w:rsidRDefault="00E77599" w:rsidP="00F80BFB">
            <w:pPr>
              <w:widowControl/>
              <w:jc w:val="center"/>
              <w:rPr>
                <w:rFonts w:ascii="Tahoma" w:eastAsiaTheme="minorHAnsi" w:hAnsi="Tahoma" w:cstheme="minorBidi"/>
                <w:color w:val="auto"/>
                <w:sz w:val="22"/>
                <w:szCs w:val="22"/>
                <w:lang w:val="sr-Latn-RS" w:eastAsia="en-US"/>
              </w:rPr>
            </w:pPr>
            <w:r>
              <w:rPr>
                <w:rFonts w:ascii="Tahoma" w:eastAsiaTheme="minorHAnsi" w:hAnsi="Tahoma" w:cstheme="minorBidi"/>
                <w:color w:val="auto"/>
                <w:sz w:val="22"/>
                <w:szCs w:val="22"/>
                <w:lang w:val="sr-Latn-RS" w:eastAsia="en-US"/>
              </w:rPr>
              <w:t>426</w:t>
            </w:r>
          </w:p>
        </w:tc>
        <w:tc>
          <w:tcPr>
            <w:tcW w:w="1276" w:type="dxa"/>
          </w:tcPr>
          <w:p w:rsidR="00E77599" w:rsidRPr="009D0BCD" w:rsidRDefault="00E77599" w:rsidP="00F80BFB">
            <w:pPr>
              <w:widowControl/>
              <w:jc w:val="center"/>
              <w:rPr>
                <w:rFonts w:ascii="Tahoma" w:eastAsiaTheme="minorHAnsi" w:hAnsi="Tahoma" w:cstheme="minorBidi"/>
                <w:color w:val="D9D9D9" w:themeColor="background1" w:themeShade="D9"/>
                <w:sz w:val="22"/>
                <w:szCs w:val="22"/>
                <w:lang w:val="sr-Latn-RS" w:eastAsia="en-US"/>
              </w:rPr>
            </w:pPr>
          </w:p>
        </w:tc>
        <w:tc>
          <w:tcPr>
            <w:tcW w:w="1843" w:type="dxa"/>
          </w:tcPr>
          <w:p w:rsidR="00E77599" w:rsidRPr="009D0BCD" w:rsidRDefault="00E77599" w:rsidP="00F80BFB">
            <w:pPr>
              <w:widowControl/>
              <w:jc w:val="center"/>
              <w:rPr>
                <w:rFonts w:ascii="Tahoma" w:eastAsiaTheme="minorHAnsi" w:hAnsi="Tahoma" w:cstheme="minorBidi"/>
                <w:color w:val="D9D9D9" w:themeColor="background1" w:themeShade="D9"/>
                <w:sz w:val="22"/>
                <w:szCs w:val="22"/>
                <w:lang w:val="sr-Latn-RS" w:eastAsia="en-US"/>
              </w:rPr>
            </w:pPr>
          </w:p>
        </w:tc>
        <w:tc>
          <w:tcPr>
            <w:tcW w:w="1701" w:type="dxa"/>
          </w:tcPr>
          <w:p w:rsidR="00E77599" w:rsidRPr="009D0BCD" w:rsidRDefault="00E77599" w:rsidP="00F80BFB">
            <w:pPr>
              <w:widowControl/>
              <w:jc w:val="center"/>
              <w:rPr>
                <w:rFonts w:ascii="Tahoma" w:eastAsiaTheme="minorHAnsi" w:hAnsi="Tahoma" w:cstheme="minorBidi"/>
                <w:color w:val="D9D9D9" w:themeColor="background1" w:themeShade="D9"/>
                <w:sz w:val="22"/>
                <w:szCs w:val="22"/>
                <w:lang w:val="sr-Latn-RS" w:eastAsia="en-US"/>
              </w:rPr>
            </w:pPr>
          </w:p>
        </w:tc>
      </w:tr>
      <w:tr w:rsidR="00E77599" w:rsidRPr="00AB4C6E" w:rsidTr="00F80BFB">
        <w:trPr>
          <w:trHeight w:val="354"/>
          <w:jc w:val="center"/>
        </w:trPr>
        <w:tc>
          <w:tcPr>
            <w:tcW w:w="534" w:type="dxa"/>
          </w:tcPr>
          <w:p w:rsidR="00E77599" w:rsidRPr="009D0BCD" w:rsidRDefault="00E77599" w:rsidP="00F80BFB">
            <w:pPr>
              <w:widowControl/>
              <w:rPr>
                <w:rFonts w:ascii="Tahoma" w:eastAsiaTheme="minorHAnsi" w:hAnsi="Tahoma" w:cstheme="minorBidi"/>
                <w:color w:val="auto"/>
                <w:sz w:val="22"/>
                <w:szCs w:val="22"/>
                <w:lang w:val="sr-Latn-RS" w:eastAsia="en-US"/>
              </w:rPr>
            </w:pPr>
            <w:r>
              <w:rPr>
                <w:rFonts w:ascii="Tahoma" w:eastAsiaTheme="minorHAnsi" w:hAnsi="Tahoma" w:cstheme="minorBidi"/>
                <w:color w:val="auto"/>
                <w:sz w:val="22"/>
                <w:szCs w:val="22"/>
                <w:lang w:val="sr-Latn-RS" w:eastAsia="en-US"/>
              </w:rPr>
              <w:t>2</w:t>
            </w:r>
            <w:r w:rsidRPr="009D0BCD">
              <w:rPr>
                <w:rFonts w:ascii="Tahoma" w:eastAsiaTheme="minorHAnsi" w:hAnsi="Tahoma" w:cstheme="minorBidi"/>
                <w:color w:val="auto"/>
                <w:sz w:val="22"/>
                <w:szCs w:val="22"/>
                <w:lang w:val="sr-Latn-RS" w:eastAsia="en-US"/>
              </w:rPr>
              <w:t>.</w:t>
            </w:r>
          </w:p>
        </w:tc>
        <w:tc>
          <w:tcPr>
            <w:tcW w:w="2693" w:type="dxa"/>
          </w:tcPr>
          <w:p w:rsidR="00E77599" w:rsidRPr="009D0BCD" w:rsidRDefault="00E77599" w:rsidP="00F80BFB">
            <w:pPr>
              <w:widowControl/>
              <w:rPr>
                <w:rFonts w:ascii="Tahoma" w:eastAsiaTheme="minorHAnsi" w:hAnsi="Tahoma" w:cstheme="minorBidi"/>
                <w:color w:val="auto"/>
                <w:sz w:val="22"/>
                <w:szCs w:val="22"/>
                <w:lang w:val="sr-Latn-RS" w:eastAsia="en-US"/>
              </w:rPr>
            </w:pPr>
            <w:r>
              <w:rPr>
                <w:rFonts w:ascii="Tahoma" w:eastAsiaTheme="minorHAnsi" w:hAnsi="Tahoma" w:cstheme="minorBidi"/>
                <w:color w:val="auto"/>
                <w:sz w:val="22"/>
                <w:szCs w:val="22"/>
                <w:lang w:val="sr-Latn-RS" w:eastAsia="en-US"/>
              </w:rPr>
              <w:t>Objekta BS Gradiška</w:t>
            </w:r>
          </w:p>
        </w:tc>
        <w:tc>
          <w:tcPr>
            <w:tcW w:w="1559" w:type="dxa"/>
            <w:vAlign w:val="center"/>
          </w:tcPr>
          <w:p w:rsidR="00E77599" w:rsidRPr="009D0BCD" w:rsidRDefault="00E77599" w:rsidP="00F80BFB">
            <w:pPr>
              <w:widowControl/>
              <w:jc w:val="center"/>
              <w:rPr>
                <w:rFonts w:ascii="Tahoma" w:eastAsiaTheme="minorHAnsi" w:hAnsi="Tahoma" w:cstheme="minorBidi"/>
                <w:color w:val="auto"/>
                <w:sz w:val="22"/>
                <w:szCs w:val="22"/>
                <w:lang w:val="sr-Latn-RS" w:eastAsia="en-US"/>
              </w:rPr>
            </w:pPr>
            <w:r>
              <w:rPr>
                <w:rFonts w:ascii="Tahoma" w:eastAsiaTheme="minorHAnsi" w:hAnsi="Tahoma" w:cstheme="minorBidi"/>
                <w:color w:val="auto"/>
                <w:sz w:val="22"/>
                <w:szCs w:val="22"/>
                <w:lang w:val="sr-Latn-RS" w:eastAsia="en-US"/>
              </w:rPr>
              <w:t>100</w:t>
            </w:r>
          </w:p>
        </w:tc>
        <w:tc>
          <w:tcPr>
            <w:tcW w:w="1276" w:type="dxa"/>
          </w:tcPr>
          <w:p w:rsidR="00E77599" w:rsidRPr="009D0BCD" w:rsidRDefault="00E77599" w:rsidP="00F80BFB">
            <w:pPr>
              <w:widowControl/>
              <w:jc w:val="center"/>
              <w:rPr>
                <w:rFonts w:ascii="Tahoma" w:eastAsiaTheme="minorHAnsi" w:hAnsi="Tahoma" w:cstheme="minorBidi"/>
                <w:color w:val="D9D9D9" w:themeColor="background1" w:themeShade="D9"/>
                <w:sz w:val="22"/>
                <w:szCs w:val="22"/>
                <w:lang w:val="sr-Latn-RS" w:eastAsia="en-US"/>
              </w:rPr>
            </w:pPr>
          </w:p>
        </w:tc>
        <w:tc>
          <w:tcPr>
            <w:tcW w:w="1843" w:type="dxa"/>
          </w:tcPr>
          <w:p w:rsidR="00E77599" w:rsidRPr="009D0BCD" w:rsidRDefault="00E77599" w:rsidP="00F80BFB">
            <w:pPr>
              <w:widowControl/>
              <w:jc w:val="center"/>
              <w:rPr>
                <w:rFonts w:ascii="Tahoma" w:eastAsiaTheme="minorHAnsi" w:hAnsi="Tahoma" w:cstheme="minorBidi"/>
                <w:color w:val="D9D9D9" w:themeColor="background1" w:themeShade="D9"/>
                <w:sz w:val="22"/>
                <w:szCs w:val="22"/>
                <w:lang w:val="sr-Latn-RS" w:eastAsia="en-US"/>
              </w:rPr>
            </w:pPr>
          </w:p>
        </w:tc>
        <w:tc>
          <w:tcPr>
            <w:tcW w:w="1701" w:type="dxa"/>
          </w:tcPr>
          <w:p w:rsidR="00E77599" w:rsidRPr="009D0BCD" w:rsidRDefault="00E77599" w:rsidP="00F80BFB">
            <w:pPr>
              <w:widowControl/>
              <w:jc w:val="center"/>
              <w:rPr>
                <w:rFonts w:ascii="Tahoma" w:eastAsiaTheme="minorHAnsi" w:hAnsi="Tahoma" w:cstheme="minorBidi"/>
                <w:color w:val="D9D9D9" w:themeColor="background1" w:themeShade="D9"/>
                <w:sz w:val="22"/>
                <w:szCs w:val="22"/>
                <w:lang w:val="sr-Latn-RS" w:eastAsia="en-US"/>
              </w:rPr>
            </w:pPr>
          </w:p>
        </w:tc>
      </w:tr>
      <w:tr w:rsidR="00E77599" w:rsidRPr="009D0BCD" w:rsidTr="00F80BFB">
        <w:trPr>
          <w:jc w:val="center"/>
        </w:trPr>
        <w:tc>
          <w:tcPr>
            <w:tcW w:w="534" w:type="dxa"/>
          </w:tcPr>
          <w:p w:rsidR="00E77599" w:rsidRPr="009D0BCD" w:rsidRDefault="00E77599" w:rsidP="00F80BFB">
            <w:pPr>
              <w:widowControl/>
              <w:rPr>
                <w:rFonts w:ascii="Tahoma" w:eastAsiaTheme="minorHAnsi" w:hAnsi="Tahoma" w:cstheme="minorBidi"/>
                <w:color w:val="auto"/>
                <w:sz w:val="22"/>
                <w:szCs w:val="22"/>
                <w:lang w:val="sr-Latn-RS" w:eastAsia="en-US"/>
              </w:rPr>
            </w:pPr>
            <w:r>
              <w:rPr>
                <w:rFonts w:ascii="Tahoma" w:eastAsiaTheme="minorHAnsi" w:hAnsi="Tahoma" w:cstheme="minorBidi"/>
                <w:color w:val="auto"/>
                <w:sz w:val="22"/>
                <w:szCs w:val="22"/>
                <w:lang w:val="sr-Latn-RS" w:eastAsia="en-US"/>
              </w:rPr>
              <w:t>3</w:t>
            </w:r>
            <w:r w:rsidRPr="009D0BCD">
              <w:rPr>
                <w:rFonts w:ascii="Tahoma" w:eastAsiaTheme="minorHAnsi" w:hAnsi="Tahoma" w:cstheme="minorBidi"/>
                <w:color w:val="auto"/>
                <w:sz w:val="22"/>
                <w:szCs w:val="22"/>
                <w:lang w:val="sr-Latn-RS" w:eastAsia="en-US"/>
              </w:rPr>
              <w:t>.</w:t>
            </w:r>
          </w:p>
        </w:tc>
        <w:tc>
          <w:tcPr>
            <w:tcW w:w="2693" w:type="dxa"/>
          </w:tcPr>
          <w:p w:rsidR="00E77599" w:rsidRPr="009D0BCD" w:rsidRDefault="00E77599" w:rsidP="00F80BFB">
            <w:pPr>
              <w:widowControl/>
              <w:rPr>
                <w:rFonts w:ascii="Tahoma" w:eastAsiaTheme="minorHAnsi" w:hAnsi="Tahoma" w:cstheme="minorBidi"/>
                <w:color w:val="auto"/>
                <w:sz w:val="22"/>
                <w:szCs w:val="22"/>
                <w:lang w:val="sr-Latn-RS" w:eastAsia="en-US"/>
              </w:rPr>
            </w:pPr>
            <w:r w:rsidRPr="009D0BCD">
              <w:rPr>
                <w:rFonts w:ascii="Tahoma" w:eastAsiaTheme="minorHAnsi" w:hAnsi="Tahoma" w:cstheme="minorBidi"/>
                <w:color w:val="auto"/>
                <w:sz w:val="22"/>
                <w:szCs w:val="22"/>
                <w:lang w:val="sr-Latn-RS" w:eastAsia="en-US"/>
              </w:rPr>
              <w:t>Prostorije nastavnog centra Laktaši</w:t>
            </w:r>
          </w:p>
        </w:tc>
        <w:tc>
          <w:tcPr>
            <w:tcW w:w="1559" w:type="dxa"/>
            <w:vAlign w:val="center"/>
          </w:tcPr>
          <w:p w:rsidR="00E77599" w:rsidRPr="009D0BCD" w:rsidRDefault="00E77599" w:rsidP="00F80BFB">
            <w:pPr>
              <w:widowControl/>
              <w:jc w:val="center"/>
              <w:rPr>
                <w:rFonts w:ascii="Tahoma" w:eastAsiaTheme="minorHAnsi" w:hAnsi="Tahoma" w:cstheme="minorBidi"/>
                <w:color w:val="auto"/>
                <w:sz w:val="22"/>
                <w:szCs w:val="22"/>
                <w:lang w:val="sr-Latn-RS" w:eastAsia="en-US"/>
              </w:rPr>
            </w:pPr>
            <w:r>
              <w:rPr>
                <w:rFonts w:ascii="Tahoma" w:eastAsiaTheme="minorHAnsi" w:hAnsi="Tahoma" w:cstheme="minorBidi"/>
                <w:color w:val="auto"/>
                <w:sz w:val="22"/>
                <w:szCs w:val="22"/>
                <w:lang w:val="sr-Latn-RS" w:eastAsia="en-US"/>
              </w:rPr>
              <w:t>67</w:t>
            </w:r>
          </w:p>
        </w:tc>
        <w:tc>
          <w:tcPr>
            <w:tcW w:w="1276" w:type="dxa"/>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c>
          <w:tcPr>
            <w:tcW w:w="1843" w:type="dxa"/>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c>
          <w:tcPr>
            <w:tcW w:w="1701" w:type="dxa"/>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r>
      <w:tr w:rsidR="00E77599" w:rsidRPr="009D0BCD" w:rsidTr="00F80BFB">
        <w:trPr>
          <w:jc w:val="center"/>
        </w:trPr>
        <w:tc>
          <w:tcPr>
            <w:tcW w:w="534" w:type="dxa"/>
          </w:tcPr>
          <w:p w:rsidR="00E77599" w:rsidRPr="009D0BCD" w:rsidRDefault="00E77599" w:rsidP="00F80BFB">
            <w:pPr>
              <w:widowControl/>
              <w:rPr>
                <w:rFonts w:ascii="Tahoma" w:eastAsiaTheme="minorHAnsi" w:hAnsi="Tahoma" w:cstheme="minorBidi"/>
                <w:color w:val="auto"/>
                <w:sz w:val="22"/>
                <w:szCs w:val="22"/>
                <w:lang w:val="sr-Latn-RS" w:eastAsia="en-US"/>
              </w:rPr>
            </w:pPr>
            <w:r>
              <w:rPr>
                <w:rFonts w:ascii="Tahoma" w:eastAsiaTheme="minorHAnsi" w:hAnsi="Tahoma" w:cstheme="minorBidi"/>
                <w:color w:val="auto"/>
                <w:sz w:val="22"/>
                <w:szCs w:val="22"/>
                <w:lang w:val="sr-Latn-RS" w:eastAsia="en-US"/>
              </w:rPr>
              <w:t>4</w:t>
            </w:r>
            <w:r w:rsidRPr="009D0BCD">
              <w:rPr>
                <w:rFonts w:ascii="Tahoma" w:eastAsiaTheme="minorHAnsi" w:hAnsi="Tahoma" w:cstheme="minorBidi"/>
                <w:color w:val="auto"/>
                <w:sz w:val="22"/>
                <w:szCs w:val="22"/>
                <w:lang w:val="sr-Latn-RS" w:eastAsia="en-US"/>
              </w:rPr>
              <w:t>.</w:t>
            </w:r>
          </w:p>
        </w:tc>
        <w:tc>
          <w:tcPr>
            <w:tcW w:w="2693" w:type="dxa"/>
          </w:tcPr>
          <w:p w:rsidR="00E77599" w:rsidRPr="009D0BCD" w:rsidRDefault="00E77599" w:rsidP="00F80BFB">
            <w:pPr>
              <w:widowControl/>
              <w:rPr>
                <w:rFonts w:ascii="Tahoma" w:eastAsiaTheme="minorHAnsi" w:hAnsi="Tahoma" w:cstheme="minorBidi"/>
                <w:color w:val="auto"/>
                <w:sz w:val="22"/>
                <w:szCs w:val="22"/>
                <w:lang w:val="sr-Latn-RS" w:eastAsia="en-US"/>
              </w:rPr>
            </w:pPr>
            <w:r w:rsidRPr="009D0BCD">
              <w:rPr>
                <w:rFonts w:ascii="Tahoma" w:eastAsiaTheme="minorHAnsi" w:hAnsi="Tahoma" w:cstheme="minorBidi"/>
                <w:color w:val="auto"/>
                <w:sz w:val="22"/>
                <w:szCs w:val="22"/>
                <w:lang w:val="sr-Latn-RS" w:eastAsia="en-US"/>
              </w:rPr>
              <w:t>Kancelarijski prostor na BS Lauš UL. Kraiških brigada</w:t>
            </w:r>
          </w:p>
        </w:tc>
        <w:tc>
          <w:tcPr>
            <w:tcW w:w="1559" w:type="dxa"/>
            <w:vAlign w:val="center"/>
          </w:tcPr>
          <w:p w:rsidR="00E77599" w:rsidRPr="009D0BCD" w:rsidRDefault="00E77599" w:rsidP="00F80BFB">
            <w:pPr>
              <w:widowControl/>
              <w:jc w:val="center"/>
              <w:rPr>
                <w:rFonts w:ascii="Tahoma" w:eastAsiaTheme="minorHAnsi" w:hAnsi="Tahoma" w:cstheme="minorBidi"/>
                <w:color w:val="auto"/>
                <w:sz w:val="22"/>
                <w:szCs w:val="22"/>
                <w:lang w:val="sr-Latn-RS" w:eastAsia="en-US"/>
              </w:rPr>
            </w:pPr>
            <w:r>
              <w:rPr>
                <w:rFonts w:ascii="Tahoma" w:eastAsiaTheme="minorHAnsi" w:hAnsi="Tahoma" w:cstheme="minorBidi"/>
                <w:color w:val="auto"/>
                <w:sz w:val="22"/>
                <w:szCs w:val="22"/>
                <w:lang w:val="sr-Latn-RS" w:eastAsia="en-US"/>
              </w:rPr>
              <w:t>100</w:t>
            </w:r>
          </w:p>
        </w:tc>
        <w:tc>
          <w:tcPr>
            <w:tcW w:w="1276" w:type="dxa"/>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c>
          <w:tcPr>
            <w:tcW w:w="1843" w:type="dxa"/>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c>
          <w:tcPr>
            <w:tcW w:w="1701" w:type="dxa"/>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r>
      <w:tr w:rsidR="00E77599" w:rsidRPr="009D0BCD" w:rsidTr="00F80BFB">
        <w:trPr>
          <w:jc w:val="center"/>
        </w:trPr>
        <w:tc>
          <w:tcPr>
            <w:tcW w:w="534" w:type="dxa"/>
          </w:tcPr>
          <w:p w:rsidR="00E77599" w:rsidRPr="009D0BCD" w:rsidRDefault="00E77599" w:rsidP="00F80BFB">
            <w:pPr>
              <w:widowControl/>
              <w:rPr>
                <w:rFonts w:ascii="Tahoma" w:eastAsiaTheme="minorHAnsi" w:hAnsi="Tahoma" w:cstheme="minorBidi"/>
                <w:color w:val="auto"/>
                <w:sz w:val="22"/>
                <w:szCs w:val="22"/>
                <w:lang w:val="sr-Latn-RS" w:eastAsia="en-US"/>
              </w:rPr>
            </w:pPr>
            <w:r>
              <w:rPr>
                <w:rFonts w:ascii="Tahoma" w:eastAsiaTheme="minorHAnsi" w:hAnsi="Tahoma" w:cstheme="minorBidi"/>
                <w:color w:val="auto"/>
                <w:sz w:val="22"/>
                <w:szCs w:val="22"/>
                <w:lang w:val="sr-Latn-RS" w:eastAsia="en-US"/>
              </w:rPr>
              <w:t>5</w:t>
            </w:r>
            <w:r w:rsidRPr="009D0BCD">
              <w:rPr>
                <w:rFonts w:ascii="Tahoma" w:eastAsiaTheme="minorHAnsi" w:hAnsi="Tahoma" w:cstheme="minorBidi"/>
                <w:color w:val="auto"/>
                <w:sz w:val="22"/>
                <w:szCs w:val="22"/>
                <w:lang w:val="sr-Latn-RS" w:eastAsia="en-US"/>
              </w:rPr>
              <w:t>.</w:t>
            </w:r>
          </w:p>
        </w:tc>
        <w:tc>
          <w:tcPr>
            <w:tcW w:w="2693" w:type="dxa"/>
          </w:tcPr>
          <w:p w:rsidR="00E77599" w:rsidRPr="009D0BCD" w:rsidRDefault="00E77599" w:rsidP="00F80BFB">
            <w:pPr>
              <w:widowControl/>
              <w:rPr>
                <w:rFonts w:ascii="Tahoma" w:eastAsiaTheme="minorHAnsi" w:hAnsi="Tahoma" w:cstheme="minorBidi"/>
                <w:color w:val="auto"/>
                <w:sz w:val="22"/>
                <w:szCs w:val="22"/>
                <w:lang w:val="sr-Latn-RS" w:eastAsia="en-US"/>
              </w:rPr>
            </w:pPr>
            <w:r w:rsidRPr="009D0BCD">
              <w:rPr>
                <w:rFonts w:ascii="Tahoma" w:eastAsiaTheme="minorHAnsi" w:hAnsi="Tahoma" w:cstheme="minorBidi"/>
                <w:color w:val="auto"/>
                <w:sz w:val="22"/>
                <w:szCs w:val="22"/>
                <w:lang w:val="sr-Latn-RS" w:eastAsia="en-US"/>
              </w:rPr>
              <w:t>Arhiva u ulici Veselina Masleše</w:t>
            </w:r>
          </w:p>
        </w:tc>
        <w:tc>
          <w:tcPr>
            <w:tcW w:w="1559" w:type="dxa"/>
            <w:vAlign w:val="center"/>
          </w:tcPr>
          <w:p w:rsidR="00E77599" w:rsidRPr="009D0BCD" w:rsidRDefault="00E77599" w:rsidP="00F80BFB">
            <w:pPr>
              <w:widowControl/>
              <w:jc w:val="center"/>
              <w:rPr>
                <w:rFonts w:ascii="Tahoma" w:eastAsiaTheme="minorHAnsi" w:hAnsi="Tahoma" w:cstheme="minorBidi"/>
                <w:color w:val="auto"/>
                <w:sz w:val="22"/>
                <w:szCs w:val="22"/>
                <w:lang w:val="sr-Latn-RS" w:eastAsia="en-US"/>
              </w:rPr>
            </w:pPr>
            <w:r w:rsidRPr="009D0BCD">
              <w:rPr>
                <w:rFonts w:ascii="Tahoma" w:eastAsiaTheme="minorHAnsi" w:hAnsi="Tahoma" w:cstheme="minorBidi"/>
                <w:color w:val="auto"/>
                <w:sz w:val="22"/>
                <w:szCs w:val="22"/>
                <w:lang w:val="sr-Latn-RS" w:eastAsia="en-US"/>
              </w:rPr>
              <w:t>92</w:t>
            </w:r>
          </w:p>
        </w:tc>
        <w:tc>
          <w:tcPr>
            <w:tcW w:w="1276" w:type="dxa"/>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c>
          <w:tcPr>
            <w:tcW w:w="1843" w:type="dxa"/>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c>
          <w:tcPr>
            <w:tcW w:w="1701" w:type="dxa"/>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r>
      <w:tr w:rsidR="00E77599" w:rsidRPr="009D0BCD" w:rsidTr="00F80BFB">
        <w:trPr>
          <w:jc w:val="center"/>
        </w:trPr>
        <w:tc>
          <w:tcPr>
            <w:tcW w:w="534" w:type="dxa"/>
          </w:tcPr>
          <w:p w:rsidR="00E77599" w:rsidRPr="009D0BCD" w:rsidRDefault="00E77599" w:rsidP="00F80BFB">
            <w:pPr>
              <w:widowControl/>
              <w:rPr>
                <w:rFonts w:ascii="Tahoma" w:eastAsiaTheme="minorHAnsi" w:hAnsi="Tahoma" w:cstheme="minorBidi"/>
                <w:b/>
                <w:i/>
                <w:color w:val="auto"/>
                <w:sz w:val="22"/>
                <w:szCs w:val="22"/>
                <w:lang w:val="sr-Latn-RS" w:eastAsia="en-US"/>
              </w:rPr>
            </w:pPr>
          </w:p>
        </w:tc>
        <w:tc>
          <w:tcPr>
            <w:tcW w:w="2693" w:type="dxa"/>
          </w:tcPr>
          <w:p w:rsidR="00E77599" w:rsidRPr="009D0BCD" w:rsidRDefault="00E77599" w:rsidP="00F80BFB">
            <w:pPr>
              <w:widowControl/>
              <w:rPr>
                <w:rFonts w:ascii="Tahoma" w:eastAsiaTheme="minorHAnsi" w:hAnsi="Tahoma" w:cstheme="minorBidi"/>
                <w:b/>
                <w:i/>
                <w:color w:val="auto"/>
                <w:sz w:val="22"/>
                <w:szCs w:val="22"/>
                <w:vertAlign w:val="superscript"/>
                <w:lang w:val="sr-Latn-RS" w:eastAsia="en-US"/>
              </w:rPr>
            </w:pPr>
            <w:r w:rsidRPr="009D0BCD">
              <w:rPr>
                <w:rFonts w:ascii="Tahoma" w:eastAsiaTheme="minorHAnsi" w:hAnsi="Tahoma" w:cstheme="minorBidi"/>
                <w:b/>
                <w:i/>
                <w:color w:val="auto"/>
                <w:sz w:val="22"/>
                <w:szCs w:val="22"/>
                <w:lang w:val="sr-Latn-RS" w:eastAsia="en-US"/>
              </w:rPr>
              <w:t>Ukupno m</w:t>
            </w:r>
            <w:r w:rsidRPr="009D0BCD">
              <w:rPr>
                <w:rFonts w:ascii="Tahoma" w:eastAsiaTheme="minorHAnsi" w:hAnsi="Tahoma" w:cstheme="minorBidi"/>
                <w:b/>
                <w:i/>
                <w:color w:val="auto"/>
                <w:sz w:val="22"/>
                <w:szCs w:val="22"/>
                <w:vertAlign w:val="superscript"/>
                <w:lang w:val="sr-Latn-RS" w:eastAsia="en-US"/>
              </w:rPr>
              <w:t>2</w:t>
            </w:r>
          </w:p>
        </w:tc>
        <w:tc>
          <w:tcPr>
            <w:tcW w:w="1559" w:type="dxa"/>
          </w:tcPr>
          <w:p w:rsidR="00E77599" w:rsidRPr="009D0BCD" w:rsidRDefault="00E77599" w:rsidP="00F80BFB">
            <w:pPr>
              <w:widowControl/>
              <w:jc w:val="center"/>
              <w:rPr>
                <w:rFonts w:ascii="Tahoma" w:eastAsiaTheme="minorHAnsi" w:hAnsi="Tahoma" w:cstheme="minorBidi"/>
                <w:color w:val="auto"/>
                <w:sz w:val="22"/>
                <w:szCs w:val="22"/>
                <w:lang w:val="sr-Latn-RS" w:eastAsia="en-US"/>
              </w:rPr>
            </w:pPr>
            <w:r>
              <w:rPr>
                <w:rFonts w:ascii="Tahoma" w:eastAsiaTheme="minorHAnsi" w:hAnsi="Tahoma" w:cstheme="minorBidi"/>
                <w:color w:val="auto"/>
                <w:sz w:val="22"/>
                <w:szCs w:val="22"/>
                <w:lang w:val="sr-Latn-RS" w:eastAsia="en-US"/>
              </w:rPr>
              <w:t>785</w:t>
            </w:r>
          </w:p>
        </w:tc>
        <w:tc>
          <w:tcPr>
            <w:tcW w:w="1276" w:type="dxa"/>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c>
          <w:tcPr>
            <w:tcW w:w="1843" w:type="dxa"/>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c>
          <w:tcPr>
            <w:tcW w:w="1701" w:type="dxa"/>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r>
      <w:tr w:rsidR="00E77599" w:rsidRPr="00B238AA" w:rsidTr="00F80BFB">
        <w:trPr>
          <w:trHeight w:val="686"/>
          <w:jc w:val="center"/>
        </w:trPr>
        <w:tc>
          <w:tcPr>
            <w:tcW w:w="534" w:type="dxa"/>
          </w:tcPr>
          <w:p w:rsidR="00E77599" w:rsidRPr="009D0BCD" w:rsidRDefault="00E77599" w:rsidP="00F80BFB">
            <w:pPr>
              <w:widowControl/>
              <w:rPr>
                <w:rFonts w:ascii="Tahoma" w:eastAsiaTheme="minorHAnsi" w:hAnsi="Tahoma" w:cstheme="minorBidi"/>
                <w:b/>
                <w:i/>
                <w:color w:val="auto"/>
                <w:sz w:val="22"/>
                <w:szCs w:val="22"/>
                <w:lang w:val="sr-Latn-RS" w:eastAsia="en-US"/>
              </w:rPr>
            </w:pPr>
          </w:p>
        </w:tc>
        <w:tc>
          <w:tcPr>
            <w:tcW w:w="5528" w:type="dxa"/>
            <w:gridSpan w:val="3"/>
          </w:tcPr>
          <w:p w:rsidR="00E77599" w:rsidRPr="009D0BCD" w:rsidRDefault="00E77599" w:rsidP="00F80BFB">
            <w:pPr>
              <w:widowControl/>
              <w:rPr>
                <w:rFonts w:ascii="Tahoma" w:eastAsiaTheme="minorHAnsi" w:hAnsi="Tahoma" w:cstheme="minorBidi"/>
                <w:b/>
                <w:i/>
                <w:color w:val="auto"/>
                <w:sz w:val="22"/>
                <w:szCs w:val="22"/>
                <w:lang w:val="sr-Latn-RS" w:eastAsia="en-US"/>
              </w:rPr>
            </w:pPr>
          </w:p>
          <w:p w:rsidR="00E77599" w:rsidRPr="009D0BCD" w:rsidRDefault="00E77599" w:rsidP="000D082E">
            <w:pPr>
              <w:widowControl/>
              <w:rPr>
                <w:rFonts w:ascii="Tahoma" w:eastAsiaTheme="minorHAnsi" w:hAnsi="Tahoma" w:cstheme="minorBidi"/>
                <w:color w:val="auto"/>
                <w:sz w:val="22"/>
                <w:szCs w:val="22"/>
                <w:lang w:val="sr-Latn-RS" w:eastAsia="en-US"/>
              </w:rPr>
            </w:pPr>
            <w:r w:rsidRPr="009D0BCD">
              <w:rPr>
                <w:rFonts w:ascii="Tahoma" w:eastAsiaTheme="minorHAnsi" w:hAnsi="Tahoma" w:cstheme="minorBidi"/>
                <w:b/>
                <w:i/>
                <w:color w:val="auto"/>
                <w:sz w:val="22"/>
                <w:szCs w:val="22"/>
                <w:lang w:val="sr-Latn-RS" w:eastAsia="en-US"/>
              </w:rPr>
              <w:t>Način održavanja higijene poslovnih prostorija u sklad</w:t>
            </w:r>
            <w:r>
              <w:rPr>
                <w:rFonts w:ascii="Tahoma" w:eastAsiaTheme="minorHAnsi" w:hAnsi="Tahoma" w:cstheme="minorBidi"/>
                <w:b/>
                <w:i/>
                <w:color w:val="auto"/>
                <w:sz w:val="22"/>
                <w:szCs w:val="22"/>
                <w:lang w:val="sr-Latn-RS" w:eastAsia="en-US"/>
              </w:rPr>
              <w:t>u sa</w:t>
            </w:r>
            <w:r w:rsidR="000D082E">
              <w:rPr>
                <w:rFonts w:ascii="Tahoma" w:eastAsiaTheme="minorHAnsi" w:hAnsi="Tahoma" w:cstheme="minorBidi"/>
                <w:b/>
                <w:i/>
                <w:color w:val="auto"/>
                <w:sz w:val="22"/>
                <w:szCs w:val="22"/>
                <w:lang w:val="sr-Latn-RS" w:eastAsia="en-US"/>
              </w:rPr>
              <w:t>uslovima iz</w:t>
            </w:r>
            <w:r>
              <w:rPr>
                <w:rFonts w:ascii="Tahoma" w:eastAsiaTheme="minorHAnsi" w:hAnsi="Tahoma" w:cstheme="minorBidi"/>
                <w:b/>
                <w:i/>
                <w:color w:val="auto"/>
                <w:sz w:val="22"/>
                <w:szCs w:val="22"/>
                <w:lang w:val="sr-Latn-RS" w:eastAsia="en-US"/>
              </w:rPr>
              <w:t xml:space="preserve"> Tehničk</w:t>
            </w:r>
            <w:r w:rsidR="000D082E">
              <w:rPr>
                <w:rFonts w:ascii="Tahoma" w:eastAsiaTheme="minorHAnsi" w:hAnsi="Tahoma" w:cstheme="minorBidi"/>
                <w:b/>
                <w:i/>
                <w:color w:val="auto"/>
                <w:sz w:val="22"/>
                <w:szCs w:val="22"/>
                <w:lang w:val="sr-Latn-RS" w:eastAsia="en-US"/>
              </w:rPr>
              <w:t>kog</w:t>
            </w:r>
            <w:r>
              <w:rPr>
                <w:rFonts w:ascii="Tahoma" w:eastAsiaTheme="minorHAnsi" w:hAnsi="Tahoma" w:cstheme="minorBidi"/>
                <w:b/>
                <w:i/>
                <w:color w:val="auto"/>
                <w:sz w:val="22"/>
                <w:szCs w:val="22"/>
                <w:lang w:val="sr-Latn-RS" w:eastAsia="en-US"/>
              </w:rPr>
              <w:t xml:space="preserve"> zadatk</w:t>
            </w:r>
            <w:r w:rsidR="000D082E">
              <w:rPr>
                <w:rFonts w:ascii="Tahoma" w:eastAsiaTheme="minorHAnsi" w:hAnsi="Tahoma" w:cstheme="minorBidi"/>
                <w:b/>
                <w:i/>
                <w:color w:val="auto"/>
                <w:sz w:val="22"/>
                <w:szCs w:val="22"/>
                <w:lang w:val="sr-Latn-RS" w:eastAsia="en-US"/>
              </w:rPr>
              <w:t>a</w:t>
            </w:r>
            <w:r>
              <w:rPr>
                <w:rFonts w:ascii="Tahoma" w:eastAsiaTheme="minorHAnsi" w:hAnsi="Tahoma" w:cstheme="minorBidi"/>
                <w:b/>
                <w:i/>
                <w:color w:val="auto"/>
                <w:sz w:val="22"/>
                <w:szCs w:val="22"/>
                <w:lang w:val="sr-Latn-RS" w:eastAsia="en-US"/>
              </w:rPr>
              <w:t xml:space="preserve"> br. </w:t>
            </w:r>
            <w:r w:rsidR="000D082E">
              <w:rPr>
                <w:rFonts w:ascii="Tahoma" w:eastAsiaTheme="minorHAnsi" w:hAnsi="Tahoma" w:cstheme="minorBidi"/>
                <w:b/>
                <w:i/>
                <w:color w:val="auto"/>
                <w:sz w:val="22"/>
                <w:szCs w:val="22"/>
                <w:lang w:val="sr-Latn-RS" w:eastAsia="en-US"/>
              </w:rPr>
              <w:t>20929/25</w:t>
            </w:r>
          </w:p>
        </w:tc>
        <w:tc>
          <w:tcPr>
            <w:tcW w:w="1843" w:type="dxa"/>
          </w:tcPr>
          <w:p w:rsidR="00E77599" w:rsidRPr="009D0BCD" w:rsidRDefault="00E77599" w:rsidP="00F80BFB">
            <w:pPr>
              <w:widowControl/>
              <w:rPr>
                <w:rFonts w:ascii="Tahoma" w:eastAsiaTheme="minorHAnsi" w:hAnsi="Tahoma" w:cstheme="minorBidi"/>
                <w:color w:val="auto"/>
                <w:sz w:val="22"/>
                <w:szCs w:val="22"/>
                <w:lang w:val="sr-Latn-RS" w:eastAsia="en-US"/>
              </w:rPr>
            </w:pPr>
          </w:p>
          <w:p w:rsidR="00E77599" w:rsidRPr="009D0BCD" w:rsidRDefault="00E77599" w:rsidP="00F80BFB">
            <w:pPr>
              <w:widowControl/>
              <w:rPr>
                <w:rFonts w:ascii="Tahoma" w:eastAsiaTheme="minorHAnsi" w:hAnsi="Tahoma" w:cstheme="minorBidi"/>
                <w:color w:val="auto"/>
                <w:sz w:val="22"/>
                <w:szCs w:val="22"/>
                <w:lang w:val="sr-Latn-RS" w:eastAsia="en-US"/>
              </w:rPr>
            </w:pPr>
          </w:p>
        </w:tc>
        <w:tc>
          <w:tcPr>
            <w:tcW w:w="1701" w:type="dxa"/>
          </w:tcPr>
          <w:p w:rsidR="00E77599" w:rsidRPr="009D0BCD" w:rsidRDefault="00E77599" w:rsidP="00F80BFB">
            <w:pPr>
              <w:widowControl/>
              <w:rPr>
                <w:rFonts w:ascii="Tahoma" w:eastAsiaTheme="minorHAnsi" w:hAnsi="Tahoma" w:cstheme="minorBidi"/>
                <w:color w:val="auto"/>
                <w:sz w:val="22"/>
                <w:szCs w:val="22"/>
                <w:lang w:val="sr-Latn-RS" w:eastAsia="en-US"/>
              </w:rPr>
            </w:pPr>
          </w:p>
          <w:p w:rsidR="00E77599" w:rsidRPr="009D0BCD" w:rsidRDefault="00E77599" w:rsidP="00F80BFB">
            <w:pPr>
              <w:widowControl/>
              <w:rPr>
                <w:rFonts w:ascii="Tahoma" w:eastAsiaTheme="minorHAnsi" w:hAnsi="Tahoma" w:cstheme="minorBidi"/>
                <w:color w:val="auto"/>
                <w:sz w:val="22"/>
                <w:szCs w:val="22"/>
                <w:lang w:val="sr-Latn-RS" w:eastAsia="en-US"/>
              </w:rPr>
            </w:pPr>
          </w:p>
        </w:tc>
      </w:tr>
      <w:tr w:rsidR="00E77599" w:rsidRPr="00B238AA" w:rsidTr="00F80BFB">
        <w:trPr>
          <w:trHeight w:val="277"/>
          <w:jc w:val="center"/>
        </w:trPr>
        <w:tc>
          <w:tcPr>
            <w:tcW w:w="534" w:type="dxa"/>
          </w:tcPr>
          <w:p w:rsidR="00E77599" w:rsidRPr="009D0BCD" w:rsidRDefault="00E77599" w:rsidP="00F80BFB">
            <w:pPr>
              <w:widowControl/>
              <w:rPr>
                <w:rFonts w:ascii="Tahoma" w:eastAsiaTheme="minorHAnsi" w:hAnsi="Tahoma" w:cstheme="minorBidi"/>
                <w:b/>
                <w:i/>
                <w:color w:val="auto"/>
                <w:sz w:val="22"/>
                <w:szCs w:val="22"/>
                <w:lang w:val="sr-Latn-RS" w:eastAsia="en-US"/>
              </w:rPr>
            </w:pPr>
          </w:p>
        </w:tc>
        <w:tc>
          <w:tcPr>
            <w:tcW w:w="5528" w:type="dxa"/>
            <w:gridSpan w:val="3"/>
          </w:tcPr>
          <w:p w:rsidR="00E77599" w:rsidRPr="009D0BCD" w:rsidRDefault="00E77599" w:rsidP="00F80BFB">
            <w:pPr>
              <w:widowControl/>
              <w:jc w:val="center"/>
              <w:rPr>
                <w:rFonts w:ascii="Tahoma" w:eastAsiaTheme="minorHAnsi" w:hAnsi="Tahoma" w:cstheme="minorBidi"/>
                <w:color w:val="auto"/>
                <w:sz w:val="22"/>
                <w:szCs w:val="22"/>
                <w:lang w:val="sr-Latn-RS" w:eastAsia="en-US"/>
              </w:rPr>
            </w:pPr>
            <w:r w:rsidRPr="009D0BCD">
              <w:rPr>
                <w:rFonts w:ascii="Tahoma" w:eastAsiaTheme="minorHAnsi" w:hAnsi="Tahoma" w:cstheme="minorBidi"/>
                <w:b/>
                <w:i/>
                <w:color w:val="auto"/>
                <w:sz w:val="22"/>
                <w:szCs w:val="22"/>
                <w:lang w:val="sr-Latn-RS" w:eastAsia="en-US"/>
              </w:rPr>
              <w:t xml:space="preserve">Ukupno u KM bez PDV-a </w:t>
            </w:r>
          </w:p>
        </w:tc>
        <w:tc>
          <w:tcPr>
            <w:tcW w:w="1843" w:type="dxa"/>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c>
          <w:tcPr>
            <w:tcW w:w="1701" w:type="dxa"/>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r>
      <w:tr w:rsidR="00E77599" w:rsidRPr="00F0718F" w:rsidTr="00F80BFB">
        <w:trPr>
          <w:trHeight w:val="355"/>
          <w:jc w:val="center"/>
        </w:trPr>
        <w:tc>
          <w:tcPr>
            <w:tcW w:w="534" w:type="dxa"/>
          </w:tcPr>
          <w:p w:rsidR="00E77599" w:rsidRPr="009D0BCD" w:rsidRDefault="00E77599" w:rsidP="00F80BFB">
            <w:pPr>
              <w:widowControl/>
              <w:rPr>
                <w:rFonts w:ascii="Tahoma" w:eastAsiaTheme="minorHAnsi" w:hAnsi="Tahoma" w:cstheme="minorBidi"/>
                <w:b/>
                <w:i/>
                <w:color w:val="auto"/>
                <w:sz w:val="22"/>
                <w:szCs w:val="22"/>
                <w:lang w:val="sr-Latn-RS" w:eastAsia="en-US"/>
              </w:rPr>
            </w:pPr>
          </w:p>
        </w:tc>
        <w:tc>
          <w:tcPr>
            <w:tcW w:w="5528" w:type="dxa"/>
            <w:gridSpan w:val="3"/>
          </w:tcPr>
          <w:p w:rsidR="00E77599" w:rsidRPr="009D0BCD" w:rsidRDefault="00E77599" w:rsidP="00F80BFB">
            <w:pPr>
              <w:widowControl/>
              <w:jc w:val="center"/>
              <w:rPr>
                <w:rFonts w:ascii="Tahoma" w:eastAsiaTheme="minorHAnsi" w:hAnsi="Tahoma" w:cstheme="minorBidi"/>
                <w:color w:val="auto"/>
                <w:sz w:val="22"/>
                <w:szCs w:val="22"/>
                <w:lang w:val="sr-Latn-RS" w:eastAsia="en-US"/>
              </w:rPr>
            </w:pPr>
            <w:r w:rsidRPr="009D0BCD">
              <w:rPr>
                <w:rFonts w:ascii="Tahoma" w:eastAsiaTheme="minorHAnsi" w:hAnsi="Tahoma" w:cstheme="minorBidi"/>
                <w:b/>
                <w:i/>
                <w:color w:val="auto"/>
                <w:sz w:val="22"/>
                <w:szCs w:val="22"/>
                <w:lang w:val="sr-Latn-RS" w:eastAsia="en-US"/>
              </w:rPr>
              <w:t>PDV</w:t>
            </w:r>
          </w:p>
        </w:tc>
        <w:tc>
          <w:tcPr>
            <w:tcW w:w="1843" w:type="dxa"/>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c>
          <w:tcPr>
            <w:tcW w:w="1701" w:type="dxa"/>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r>
      <w:tr w:rsidR="00E77599" w:rsidRPr="00B238AA" w:rsidTr="00290939">
        <w:trPr>
          <w:trHeight w:val="430"/>
          <w:jc w:val="center"/>
        </w:trPr>
        <w:tc>
          <w:tcPr>
            <w:tcW w:w="534" w:type="dxa"/>
            <w:tcBorders>
              <w:bottom w:val="single" w:sz="4" w:space="0" w:color="auto"/>
            </w:tcBorders>
          </w:tcPr>
          <w:p w:rsidR="00E77599" w:rsidRPr="009D0BCD" w:rsidRDefault="00E77599" w:rsidP="00F80BFB">
            <w:pPr>
              <w:widowControl/>
              <w:rPr>
                <w:rFonts w:ascii="Tahoma" w:eastAsiaTheme="minorHAnsi" w:hAnsi="Tahoma" w:cstheme="minorBidi"/>
                <w:b/>
                <w:i/>
                <w:color w:val="auto"/>
                <w:sz w:val="22"/>
                <w:szCs w:val="22"/>
                <w:lang w:val="sr-Latn-RS" w:eastAsia="en-US"/>
              </w:rPr>
            </w:pPr>
          </w:p>
        </w:tc>
        <w:tc>
          <w:tcPr>
            <w:tcW w:w="5528" w:type="dxa"/>
            <w:gridSpan w:val="3"/>
            <w:tcBorders>
              <w:bottom w:val="single" w:sz="4" w:space="0" w:color="auto"/>
            </w:tcBorders>
          </w:tcPr>
          <w:p w:rsidR="00E77599" w:rsidRPr="009D0BCD" w:rsidRDefault="00E77599" w:rsidP="00F80BFB">
            <w:pPr>
              <w:widowControl/>
              <w:jc w:val="center"/>
              <w:rPr>
                <w:rFonts w:ascii="Tahoma" w:eastAsiaTheme="minorHAnsi" w:hAnsi="Tahoma" w:cstheme="minorBidi"/>
                <w:color w:val="auto"/>
                <w:sz w:val="22"/>
                <w:szCs w:val="22"/>
                <w:lang w:val="sr-Latn-RS" w:eastAsia="en-US"/>
              </w:rPr>
            </w:pPr>
            <w:r w:rsidRPr="009D0BCD">
              <w:rPr>
                <w:rFonts w:ascii="Tahoma" w:eastAsiaTheme="minorHAnsi" w:hAnsi="Tahoma" w:cstheme="minorBidi"/>
                <w:b/>
                <w:i/>
                <w:color w:val="auto"/>
                <w:sz w:val="22"/>
                <w:szCs w:val="22"/>
                <w:lang w:val="sr-Latn-RS" w:eastAsia="en-US"/>
              </w:rPr>
              <w:t>Ukupno u KM sa PDV-om</w:t>
            </w:r>
          </w:p>
        </w:tc>
        <w:tc>
          <w:tcPr>
            <w:tcW w:w="1843" w:type="dxa"/>
            <w:tcBorders>
              <w:bottom w:val="single" w:sz="4" w:space="0" w:color="auto"/>
            </w:tcBorders>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c>
          <w:tcPr>
            <w:tcW w:w="1701" w:type="dxa"/>
            <w:tcBorders>
              <w:bottom w:val="single" w:sz="4" w:space="0" w:color="auto"/>
            </w:tcBorders>
          </w:tcPr>
          <w:p w:rsidR="00E77599" w:rsidRPr="009D0BCD" w:rsidRDefault="00E77599" w:rsidP="00F80BFB">
            <w:pPr>
              <w:widowControl/>
              <w:jc w:val="center"/>
              <w:rPr>
                <w:rFonts w:ascii="Tahoma" w:eastAsiaTheme="minorHAnsi" w:hAnsi="Tahoma" w:cstheme="minorBidi"/>
                <w:color w:val="auto"/>
                <w:sz w:val="22"/>
                <w:szCs w:val="22"/>
                <w:lang w:val="sr-Latn-RS" w:eastAsia="en-US"/>
              </w:rPr>
            </w:pPr>
          </w:p>
        </w:tc>
      </w:tr>
    </w:tbl>
    <w:p w:rsidR="00E77599" w:rsidRPr="00F0718F" w:rsidRDefault="00E77599" w:rsidP="00E77599">
      <w:pPr>
        <w:rPr>
          <w:rFonts w:ascii="Tahoma" w:hAnsi="Tahoma" w:cs="Tahoma"/>
          <w:b/>
          <w:iCs/>
          <w:lang w:val="sr-Latn-RS"/>
        </w:rPr>
      </w:pPr>
    </w:p>
    <w:p w:rsidR="00E77599" w:rsidRPr="00F0718F" w:rsidRDefault="00E77599" w:rsidP="00E77599">
      <w:pPr>
        <w:rPr>
          <w:rFonts w:ascii="Tahoma" w:hAnsi="Tahoma" w:cs="Tahoma"/>
          <w:sz w:val="20"/>
          <w:szCs w:val="20"/>
          <w:lang w:val="sr-Latn-RS"/>
        </w:rPr>
      </w:pPr>
    </w:p>
    <w:p w:rsidR="00E77599" w:rsidRPr="00E77599" w:rsidRDefault="00E77599" w:rsidP="00E77599">
      <w:pPr>
        <w:pStyle w:val="ListParagraph"/>
        <w:ind w:left="0"/>
        <w:rPr>
          <w:rFonts w:ascii="Tahoma" w:hAnsi="Tahoma" w:cs="Tahoma"/>
          <w:sz w:val="18"/>
          <w:szCs w:val="18"/>
          <w:lang w:val="en-GB"/>
        </w:rPr>
      </w:pPr>
    </w:p>
    <w:p w:rsidR="007E243B" w:rsidRPr="00290939" w:rsidRDefault="00E77599">
      <w:pPr>
        <w:rPr>
          <w:rFonts w:ascii="Tahoma" w:hAnsi="Tahoma" w:cs="Tahoma"/>
          <w:b/>
          <w:sz w:val="18"/>
          <w:szCs w:val="18"/>
          <w:lang w:val="sr-Latn-BA"/>
        </w:rPr>
      </w:pPr>
      <w:r w:rsidRPr="00290939">
        <w:rPr>
          <w:rFonts w:ascii="Tahoma" w:hAnsi="Tahoma" w:cs="Tahoma"/>
          <w:b/>
          <w:sz w:val="18"/>
          <w:szCs w:val="18"/>
          <w:lang w:val="sr-Latn-BA"/>
        </w:rPr>
        <w:t xml:space="preserve">Izvršilac                                                            </w:t>
      </w:r>
      <w:r w:rsidR="00290939">
        <w:rPr>
          <w:rFonts w:ascii="Tahoma" w:hAnsi="Tahoma" w:cs="Tahoma"/>
          <w:b/>
          <w:sz w:val="18"/>
          <w:szCs w:val="18"/>
          <w:lang w:val="sr-Latn-BA"/>
        </w:rPr>
        <w:t xml:space="preserve">                                    </w:t>
      </w:r>
      <w:r w:rsidRPr="00290939">
        <w:rPr>
          <w:rFonts w:ascii="Tahoma" w:hAnsi="Tahoma" w:cs="Tahoma"/>
          <w:b/>
          <w:sz w:val="18"/>
          <w:szCs w:val="18"/>
          <w:lang w:val="sr-Latn-BA"/>
        </w:rPr>
        <w:t xml:space="preserve">Naručilac </w:t>
      </w:r>
    </w:p>
    <w:p w:rsidR="00E77599" w:rsidRDefault="00E77599">
      <w:pPr>
        <w:rPr>
          <w:rFonts w:ascii="Tahoma" w:hAnsi="Tahoma" w:cs="Tahoma"/>
          <w:lang w:val="sr-Latn-RS"/>
        </w:rPr>
      </w:pPr>
    </w:p>
    <w:p w:rsidR="00E77599" w:rsidRDefault="00E77599">
      <w:pPr>
        <w:rPr>
          <w:rFonts w:ascii="Tahoma" w:hAnsi="Tahoma" w:cs="Tahoma"/>
          <w:lang w:val="sr-Latn-RS"/>
        </w:rPr>
      </w:pPr>
    </w:p>
    <w:p w:rsidR="00E77599" w:rsidRDefault="00E77599">
      <w:pPr>
        <w:rPr>
          <w:rFonts w:ascii="Tahoma" w:hAnsi="Tahoma" w:cs="Tahoma"/>
          <w:lang w:val="sr-Latn-RS"/>
        </w:rPr>
      </w:pPr>
    </w:p>
    <w:p w:rsidR="00E77599" w:rsidRDefault="00E77599">
      <w:pPr>
        <w:rPr>
          <w:rFonts w:ascii="Tahoma" w:hAnsi="Tahoma" w:cs="Tahoma"/>
          <w:lang w:val="sr-Latn-RS"/>
        </w:rPr>
      </w:pPr>
      <w:bookmarkStart w:id="0" w:name="_GoBack"/>
      <w:bookmarkEnd w:id="0"/>
    </w:p>
    <w:p w:rsidR="00E77599" w:rsidRDefault="00E77599">
      <w:pPr>
        <w:rPr>
          <w:rFonts w:ascii="Tahoma" w:hAnsi="Tahoma" w:cs="Tahoma"/>
          <w:lang w:val="sr-Latn-RS"/>
        </w:rPr>
      </w:pPr>
    </w:p>
    <w:p w:rsidR="00E77599" w:rsidRDefault="00E77599">
      <w:pPr>
        <w:rPr>
          <w:rFonts w:ascii="Tahoma" w:hAnsi="Tahoma" w:cs="Tahoma"/>
          <w:lang w:val="sr-Latn-RS"/>
        </w:rPr>
      </w:pPr>
    </w:p>
    <w:p w:rsidR="00E77599" w:rsidRDefault="00E77599">
      <w:pPr>
        <w:rPr>
          <w:rFonts w:ascii="Tahoma" w:hAnsi="Tahoma" w:cs="Tahoma"/>
          <w:lang w:val="sr-Latn-RS"/>
        </w:rPr>
      </w:pPr>
    </w:p>
    <w:p w:rsidR="00E77599" w:rsidRDefault="00E77599">
      <w:pPr>
        <w:rPr>
          <w:rFonts w:ascii="Tahoma" w:hAnsi="Tahoma" w:cs="Tahoma"/>
          <w:lang w:val="sr-Latn-RS"/>
        </w:rPr>
      </w:pPr>
    </w:p>
    <w:p w:rsidR="00E77599" w:rsidRDefault="00E77599">
      <w:pPr>
        <w:rPr>
          <w:rFonts w:ascii="Tahoma" w:hAnsi="Tahoma" w:cs="Tahoma"/>
          <w:lang w:val="sr-Latn-RS"/>
        </w:rPr>
      </w:pPr>
    </w:p>
    <w:p w:rsidR="00E77599" w:rsidRDefault="00E77599">
      <w:pPr>
        <w:rPr>
          <w:rFonts w:ascii="Tahoma" w:hAnsi="Tahoma" w:cs="Tahoma"/>
          <w:lang w:val="sr-Latn-RS"/>
        </w:rPr>
      </w:pPr>
    </w:p>
    <w:p w:rsidR="00E77599" w:rsidRDefault="00E77599">
      <w:pPr>
        <w:rPr>
          <w:rFonts w:ascii="Tahoma" w:hAnsi="Tahoma" w:cs="Tahoma"/>
          <w:lang w:val="sr-Latn-RS"/>
        </w:rPr>
      </w:pPr>
    </w:p>
    <w:p w:rsidR="00E77599" w:rsidRDefault="00E77599">
      <w:pPr>
        <w:rPr>
          <w:rFonts w:ascii="Tahoma" w:hAnsi="Tahoma" w:cs="Tahoma"/>
          <w:lang w:val="sr-Latn-RS"/>
        </w:rPr>
      </w:pPr>
    </w:p>
    <w:p w:rsidR="00E77599" w:rsidRDefault="00E77599">
      <w:pPr>
        <w:rPr>
          <w:rFonts w:ascii="Tahoma" w:hAnsi="Tahoma" w:cs="Tahoma"/>
          <w:lang w:val="sr-Latn-RS"/>
        </w:rPr>
      </w:pPr>
    </w:p>
    <w:p w:rsidR="00E77599" w:rsidRDefault="00E77599">
      <w:pPr>
        <w:rPr>
          <w:rFonts w:ascii="Tahoma" w:hAnsi="Tahoma" w:cs="Tahoma"/>
          <w:lang w:val="sr-Latn-RS"/>
        </w:rPr>
      </w:pPr>
    </w:p>
    <w:p w:rsidR="000D082E" w:rsidRDefault="000D082E">
      <w:pPr>
        <w:rPr>
          <w:rFonts w:ascii="Tahoma" w:hAnsi="Tahoma" w:cs="Tahoma"/>
          <w:lang w:val="sr-Latn-RS"/>
        </w:rPr>
      </w:pPr>
    </w:p>
    <w:p w:rsidR="00E77599" w:rsidRPr="000D082E" w:rsidRDefault="00E77599" w:rsidP="000D082E">
      <w:pPr>
        <w:spacing w:line="256" w:lineRule="auto"/>
        <w:jc w:val="right"/>
        <w:rPr>
          <w:rFonts w:ascii="Tahoma" w:hAnsi="Tahoma" w:cs="Tahoma"/>
          <w:b/>
          <w:sz w:val="18"/>
          <w:szCs w:val="18"/>
          <w:lang w:val="sr-Latn-RS"/>
        </w:rPr>
      </w:pPr>
      <w:r w:rsidRPr="000D082E">
        <w:rPr>
          <w:rFonts w:ascii="Tahoma" w:hAnsi="Tahoma" w:cs="Tahoma"/>
          <w:b/>
          <w:sz w:val="18"/>
          <w:szCs w:val="18"/>
          <w:lang w:val="sr-Latn-RS"/>
        </w:rPr>
        <w:t>Prilog br. 2</w:t>
      </w:r>
    </w:p>
    <w:p w:rsidR="000D082E" w:rsidRDefault="000D082E" w:rsidP="000D082E">
      <w:pPr>
        <w:rPr>
          <w:rFonts w:ascii="Tahoma" w:hAnsi="Tahoma" w:cs="Tahoma"/>
          <w:lang w:val="sr-Latn-RS"/>
        </w:rPr>
      </w:pPr>
      <w:r w:rsidRPr="000D082E">
        <w:rPr>
          <w:rFonts w:ascii="Tahoma" w:hAnsi="Tahoma" w:cs="Tahoma"/>
          <w:noProof/>
          <w:lang w:val="en-GB" w:eastAsia="en-GB"/>
        </w:rPr>
        <w:drawing>
          <wp:inline distT="0" distB="0" distL="0" distR="0">
            <wp:extent cx="5833377" cy="82486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36353" cy="8252858"/>
                    </a:xfrm>
                    <a:prstGeom prst="rect">
                      <a:avLst/>
                    </a:prstGeom>
                    <a:noFill/>
                    <a:ln>
                      <a:noFill/>
                    </a:ln>
                  </pic:spPr>
                </pic:pic>
              </a:graphicData>
            </a:graphic>
          </wp:inline>
        </w:drawing>
      </w:r>
    </w:p>
    <w:p w:rsidR="00E77599" w:rsidRDefault="00E77599">
      <w:pPr>
        <w:rPr>
          <w:rFonts w:ascii="Tahoma" w:hAnsi="Tahoma" w:cs="Tahoma"/>
          <w:lang w:val="sr-Latn-RS"/>
        </w:rPr>
      </w:pPr>
    </w:p>
    <w:p w:rsidR="00E77599" w:rsidRDefault="00E77599">
      <w:pPr>
        <w:rPr>
          <w:rFonts w:ascii="Tahoma" w:hAnsi="Tahoma" w:cs="Tahoma"/>
          <w:lang w:val="sr-Latn-RS"/>
        </w:rPr>
      </w:pPr>
    </w:p>
    <w:p w:rsidR="00E77599" w:rsidRDefault="00E77599">
      <w:pPr>
        <w:rPr>
          <w:rFonts w:ascii="Tahoma" w:hAnsi="Tahoma" w:cs="Tahoma"/>
          <w:lang w:val="sr-Latn-RS"/>
        </w:rPr>
      </w:pPr>
    </w:p>
    <w:p w:rsidR="00E77599" w:rsidRDefault="00BF7E99">
      <w:pPr>
        <w:rPr>
          <w:rFonts w:ascii="Tahoma" w:hAnsi="Tahoma" w:cs="Tahoma"/>
          <w:lang w:val="sr-Latn-RS"/>
        </w:rPr>
      </w:pPr>
      <w:r w:rsidRPr="00BF7E99">
        <w:rPr>
          <w:rFonts w:ascii="Tahoma" w:hAnsi="Tahoma" w:cs="Tahoma"/>
          <w:noProof/>
          <w:lang w:val="en-GB" w:eastAsia="en-GB"/>
        </w:rPr>
        <w:lastRenderedPageBreak/>
        <w:drawing>
          <wp:inline distT="0" distB="0" distL="0" distR="0">
            <wp:extent cx="5940425" cy="8400020"/>
            <wp:effectExtent l="0" t="0" r="3175"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0425" cy="8400020"/>
                    </a:xfrm>
                    <a:prstGeom prst="rect">
                      <a:avLst/>
                    </a:prstGeom>
                    <a:noFill/>
                    <a:ln>
                      <a:noFill/>
                    </a:ln>
                  </pic:spPr>
                </pic:pic>
              </a:graphicData>
            </a:graphic>
          </wp:inline>
        </w:drawing>
      </w:r>
    </w:p>
    <w:p w:rsidR="00E77599" w:rsidRDefault="00E77599">
      <w:pPr>
        <w:rPr>
          <w:rFonts w:ascii="Tahoma" w:hAnsi="Tahoma" w:cs="Tahoma"/>
          <w:lang w:val="sr-Latn-RS"/>
        </w:rPr>
      </w:pPr>
    </w:p>
    <w:p w:rsidR="00E77599" w:rsidRDefault="00E77599">
      <w:pPr>
        <w:rPr>
          <w:rFonts w:ascii="Tahoma" w:hAnsi="Tahoma" w:cs="Tahoma"/>
          <w:lang w:val="sr-Latn-RS"/>
        </w:rPr>
      </w:pPr>
    </w:p>
    <w:p w:rsidR="00E77599" w:rsidRDefault="00E77599">
      <w:pPr>
        <w:rPr>
          <w:rFonts w:ascii="Tahoma" w:hAnsi="Tahoma" w:cs="Tahoma"/>
          <w:lang w:val="sr-Latn-RS"/>
        </w:rPr>
      </w:pPr>
    </w:p>
    <w:p w:rsidR="00E77599" w:rsidRDefault="00E77599">
      <w:pPr>
        <w:rPr>
          <w:rFonts w:ascii="Tahoma" w:hAnsi="Tahoma" w:cs="Tahoma"/>
          <w:lang w:val="sr-Latn-RS"/>
        </w:rPr>
      </w:pPr>
    </w:p>
    <w:p w:rsidR="00E77599" w:rsidRDefault="00E77599">
      <w:pPr>
        <w:rPr>
          <w:rFonts w:ascii="Tahoma" w:hAnsi="Tahoma" w:cs="Tahoma"/>
          <w:lang w:val="sr-Latn-RS"/>
        </w:rPr>
      </w:pPr>
    </w:p>
    <w:p w:rsidR="00E77599" w:rsidRDefault="00BF7E99">
      <w:pPr>
        <w:rPr>
          <w:rFonts w:ascii="Tahoma" w:hAnsi="Tahoma" w:cs="Tahoma"/>
          <w:lang w:val="sr-Latn-RS"/>
        </w:rPr>
      </w:pPr>
      <w:r w:rsidRPr="00BF7E99">
        <w:rPr>
          <w:rFonts w:ascii="Tahoma" w:hAnsi="Tahoma" w:cs="Tahoma"/>
          <w:noProof/>
          <w:lang w:val="en-GB" w:eastAsia="en-GB"/>
        </w:rPr>
        <w:drawing>
          <wp:inline distT="0" distB="0" distL="0" distR="0">
            <wp:extent cx="5940425" cy="8400020"/>
            <wp:effectExtent l="0" t="0" r="3175"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0425" cy="8400020"/>
                    </a:xfrm>
                    <a:prstGeom prst="rect">
                      <a:avLst/>
                    </a:prstGeom>
                    <a:noFill/>
                    <a:ln>
                      <a:noFill/>
                    </a:ln>
                  </pic:spPr>
                </pic:pic>
              </a:graphicData>
            </a:graphic>
          </wp:inline>
        </w:drawing>
      </w:r>
    </w:p>
    <w:p w:rsidR="00BF7E99" w:rsidRDefault="00BF7E99">
      <w:pPr>
        <w:rPr>
          <w:rFonts w:ascii="Tahoma" w:hAnsi="Tahoma" w:cs="Tahoma"/>
          <w:lang w:val="sr-Latn-RS"/>
        </w:rPr>
      </w:pPr>
    </w:p>
    <w:p w:rsidR="00BF7E99" w:rsidRDefault="00BF7E99">
      <w:pPr>
        <w:rPr>
          <w:rFonts w:ascii="Tahoma" w:hAnsi="Tahoma" w:cs="Tahoma"/>
          <w:lang w:val="sr-Latn-RS"/>
        </w:rPr>
      </w:pPr>
    </w:p>
    <w:p w:rsidR="00BF7E99" w:rsidRDefault="00BF7E99">
      <w:pPr>
        <w:rPr>
          <w:rFonts w:ascii="Tahoma" w:hAnsi="Tahoma" w:cs="Tahoma"/>
          <w:lang w:val="sr-Latn-RS"/>
        </w:rPr>
      </w:pPr>
    </w:p>
    <w:p w:rsidR="00BF7E99" w:rsidRDefault="00BF7E99">
      <w:pPr>
        <w:rPr>
          <w:rFonts w:ascii="Tahoma" w:hAnsi="Tahoma" w:cs="Tahoma"/>
          <w:lang w:val="sr-Latn-RS"/>
        </w:rPr>
      </w:pPr>
    </w:p>
    <w:p w:rsidR="00BF7E99" w:rsidRDefault="00BF7E99">
      <w:pPr>
        <w:rPr>
          <w:rFonts w:ascii="Tahoma" w:hAnsi="Tahoma" w:cs="Tahoma"/>
          <w:lang w:val="sr-Latn-RS"/>
        </w:rPr>
      </w:pPr>
      <w:r w:rsidRPr="00BF7E99">
        <w:rPr>
          <w:rFonts w:ascii="Tahoma" w:hAnsi="Tahoma" w:cs="Tahoma"/>
          <w:noProof/>
          <w:lang w:val="en-GB" w:eastAsia="en-GB"/>
        </w:rPr>
        <w:drawing>
          <wp:inline distT="0" distB="0" distL="0" distR="0">
            <wp:extent cx="5940425" cy="8400020"/>
            <wp:effectExtent l="0" t="0" r="3175"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0425" cy="8400020"/>
                    </a:xfrm>
                    <a:prstGeom prst="rect">
                      <a:avLst/>
                    </a:prstGeom>
                    <a:noFill/>
                    <a:ln>
                      <a:noFill/>
                    </a:ln>
                  </pic:spPr>
                </pic:pic>
              </a:graphicData>
            </a:graphic>
          </wp:inline>
        </w:drawing>
      </w:r>
    </w:p>
    <w:p w:rsidR="00BF7E99" w:rsidRDefault="00BF7E99">
      <w:pPr>
        <w:rPr>
          <w:rFonts w:ascii="Tahoma" w:hAnsi="Tahoma" w:cs="Tahoma"/>
          <w:lang w:val="sr-Latn-RS"/>
        </w:rPr>
      </w:pPr>
    </w:p>
    <w:p w:rsidR="00BF7E99" w:rsidRDefault="00BF7E99">
      <w:pPr>
        <w:rPr>
          <w:rFonts w:ascii="Tahoma" w:hAnsi="Tahoma" w:cs="Tahoma"/>
          <w:lang w:val="sr-Latn-RS"/>
        </w:rPr>
      </w:pPr>
    </w:p>
    <w:p w:rsidR="00BF7E99" w:rsidRDefault="00BF7E99">
      <w:pPr>
        <w:rPr>
          <w:rFonts w:ascii="Tahoma" w:hAnsi="Tahoma" w:cs="Tahoma"/>
          <w:lang w:val="sr-Latn-RS"/>
        </w:rPr>
      </w:pPr>
    </w:p>
    <w:p w:rsidR="00BF7E99" w:rsidRDefault="00BF7E99">
      <w:pPr>
        <w:rPr>
          <w:rFonts w:ascii="Tahoma" w:hAnsi="Tahoma" w:cs="Tahoma"/>
          <w:lang w:val="sr-Latn-RS"/>
        </w:rPr>
      </w:pPr>
      <w:r w:rsidRPr="00BF7E99">
        <w:rPr>
          <w:rFonts w:ascii="Tahoma" w:hAnsi="Tahoma" w:cs="Tahoma"/>
          <w:noProof/>
          <w:lang w:val="en-GB" w:eastAsia="en-GB"/>
        </w:rPr>
        <w:lastRenderedPageBreak/>
        <w:drawing>
          <wp:inline distT="0" distB="0" distL="0" distR="0">
            <wp:extent cx="5940425" cy="8400020"/>
            <wp:effectExtent l="0" t="0" r="3175"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0425" cy="8400020"/>
                    </a:xfrm>
                    <a:prstGeom prst="rect">
                      <a:avLst/>
                    </a:prstGeom>
                    <a:noFill/>
                    <a:ln>
                      <a:noFill/>
                    </a:ln>
                  </pic:spPr>
                </pic:pic>
              </a:graphicData>
            </a:graphic>
          </wp:inline>
        </w:drawing>
      </w:r>
    </w:p>
    <w:p w:rsidR="00BF7E99" w:rsidRDefault="00BF7E99">
      <w:pPr>
        <w:rPr>
          <w:rFonts w:ascii="Tahoma" w:hAnsi="Tahoma" w:cs="Tahoma"/>
          <w:lang w:val="sr-Latn-RS"/>
        </w:rPr>
      </w:pPr>
    </w:p>
    <w:p w:rsidR="00BF7E99" w:rsidRDefault="00BF7E99">
      <w:pPr>
        <w:rPr>
          <w:rFonts w:ascii="Tahoma" w:hAnsi="Tahoma" w:cs="Tahoma"/>
          <w:lang w:val="sr-Latn-RS"/>
        </w:rPr>
      </w:pPr>
    </w:p>
    <w:p w:rsidR="00BF7E99" w:rsidRDefault="00BF7E99">
      <w:pPr>
        <w:rPr>
          <w:rFonts w:ascii="Tahoma" w:hAnsi="Tahoma" w:cs="Tahoma"/>
          <w:lang w:val="sr-Latn-RS"/>
        </w:rPr>
      </w:pPr>
    </w:p>
    <w:p w:rsidR="00BF7E99" w:rsidRDefault="00BF7E99">
      <w:pPr>
        <w:rPr>
          <w:rFonts w:ascii="Tahoma" w:hAnsi="Tahoma" w:cs="Tahoma"/>
          <w:lang w:val="sr-Latn-RS"/>
        </w:rPr>
      </w:pPr>
    </w:p>
    <w:p w:rsidR="00BF7E99" w:rsidRDefault="00BF7E99">
      <w:pPr>
        <w:rPr>
          <w:rFonts w:ascii="Tahoma" w:hAnsi="Tahoma" w:cs="Tahoma"/>
          <w:lang w:val="sr-Latn-RS"/>
        </w:rPr>
      </w:pPr>
      <w:r w:rsidRPr="00BF7E99">
        <w:rPr>
          <w:rFonts w:ascii="Tahoma" w:hAnsi="Tahoma" w:cs="Tahoma"/>
          <w:noProof/>
          <w:lang w:val="en-GB" w:eastAsia="en-GB"/>
        </w:rPr>
        <w:lastRenderedPageBreak/>
        <w:drawing>
          <wp:inline distT="0" distB="0" distL="0" distR="0">
            <wp:extent cx="5940425" cy="8400020"/>
            <wp:effectExtent l="0" t="0" r="3175"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0425" cy="8400020"/>
                    </a:xfrm>
                    <a:prstGeom prst="rect">
                      <a:avLst/>
                    </a:prstGeom>
                    <a:noFill/>
                    <a:ln>
                      <a:noFill/>
                    </a:ln>
                  </pic:spPr>
                </pic:pic>
              </a:graphicData>
            </a:graphic>
          </wp:inline>
        </w:drawing>
      </w:r>
    </w:p>
    <w:p w:rsidR="00BF7E99" w:rsidRDefault="00BF7E99">
      <w:pPr>
        <w:rPr>
          <w:rFonts w:ascii="Tahoma" w:hAnsi="Tahoma" w:cs="Tahoma"/>
          <w:lang w:val="sr-Latn-RS"/>
        </w:rPr>
      </w:pPr>
    </w:p>
    <w:p w:rsidR="00BF7E99" w:rsidRDefault="00BF7E99">
      <w:pPr>
        <w:rPr>
          <w:rFonts w:ascii="Tahoma" w:hAnsi="Tahoma" w:cs="Tahoma"/>
          <w:lang w:val="sr-Latn-RS"/>
        </w:rPr>
      </w:pPr>
    </w:p>
    <w:p w:rsidR="00BF7E99" w:rsidRDefault="00BF7E99">
      <w:pPr>
        <w:rPr>
          <w:rFonts w:ascii="Tahoma" w:hAnsi="Tahoma" w:cs="Tahoma"/>
          <w:lang w:val="sr-Latn-RS"/>
        </w:rPr>
      </w:pPr>
    </w:p>
    <w:p w:rsidR="00233986" w:rsidRDefault="00233986">
      <w:pPr>
        <w:rPr>
          <w:rFonts w:ascii="Tahoma" w:hAnsi="Tahoma" w:cs="Tahoma"/>
          <w:lang w:val="sr-Latn-RS"/>
        </w:rPr>
      </w:pPr>
    </w:p>
    <w:tbl>
      <w:tblPr>
        <w:tblpPr w:leftFromText="180" w:rightFromText="180" w:bottomFromText="160" w:vertAnchor="text" w:horzAnchor="margin" w:tblpXSpec="center" w:tblpY="-1132"/>
        <w:tblW w:w="10206" w:type="dxa"/>
        <w:tblLook w:val="04A0" w:firstRow="1" w:lastRow="0" w:firstColumn="1" w:lastColumn="0" w:noHBand="0" w:noVBand="1"/>
      </w:tblPr>
      <w:tblGrid>
        <w:gridCol w:w="669"/>
        <w:gridCol w:w="4133"/>
        <w:gridCol w:w="1294"/>
        <w:gridCol w:w="2415"/>
        <w:gridCol w:w="1695"/>
      </w:tblGrid>
      <w:tr w:rsidR="00233986" w:rsidTr="00233986">
        <w:trPr>
          <w:trHeight w:val="265"/>
        </w:trPr>
        <w:tc>
          <w:tcPr>
            <w:tcW w:w="10206" w:type="dxa"/>
            <w:gridSpan w:val="5"/>
            <w:tcBorders>
              <w:top w:val="nil"/>
              <w:left w:val="nil"/>
              <w:bottom w:val="single" w:sz="8" w:space="0" w:color="auto"/>
              <w:right w:val="nil"/>
            </w:tcBorders>
            <w:vAlign w:val="center"/>
          </w:tcPr>
          <w:p w:rsidR="00233986" w:rsidRDefault="00233986">
            <w:pPr>
              <w:spacing w:line="256" w:lineRule="auto"/>
              <w:rPr>
                <w:rFonts w:ascii="Tahoma" w:hAnsi="Tahoma" w:cs="Tahoma"/>
                <w:b/>
                <w:bCs/>
                <w:sz w:val="20"/>
                <w:szCs w:val="20"/>
                <w:lang w:val="sr-Latn-RS" w:eastAsia="en-GB"/>
              </w:rPr>
            </w:pPr>
          </w:p>
          <w:p w:rsidR="00233986" w:rsidRDefault="00233986">
            <w:pPr>
              <w:spacing w:line="256" w:lineRule="auto"/>
              <w:jc w:val="right"/>
              <w:rPr>
                <w:rFonts w:ascii="Tahoma" w:hAnsi="Tahoma" w:cs="Tahoma"/>
                <w:b/>
                <w:bCs/>
                <w:sz w:val="20"/>
                <w:szCs w:val="20"/>
                <w:lang w:val="sr-Latn-RS" w:eastAsia="en-GB"/>
              </w:rPr>
            </w:pPr>
          </w:p>
          <w:p w:rsidR="00233986" w:rsidRDefault="00233986">
            <w:pPr>
              <w:spacing w:line="256" w:lineRule="auto"/>
              <w:jc w:val="right"/>
              <w:rPr>
                <w:rFonts w:ascii="Tahoma" w:hAnsi="Tahoma" w:cs="Tahoma"/>
                <w:b/>
                <w:sz w:val="18"/>
                <w:szCs w:val="18"/>
                <w:lang w:val="sr-Latn-BA"/>
              </w:rPr>
            </w:pPr>
            <w:r>
              <w:rPr>
                <w:rFonts w:ascii="Tahoma" w:hAnsi="Tahoma" w:cs="Tahoma"/>
                <w:b/>
                <w:sz w:val="18"/>
                <w:szCs w:val="18"/>
                <w:lang w:val="sr-Latn-RS"/>
              </w:rPr>
              <w:t xml:space="preserve">Prilog br. </w:t>
            </w:r>
            <w:r>
              <w:rPr>
                <w:rFonts w:ascii="Tahoma" w:hAnsi="Tahoma" w:cs="Tahoma"/>
                <w:b/>
                <w:sz w:val="18"/>
                <w:szCs w:val="18"/>
                <w:lang w:val="sr-Latn-BA"/>
              </w:rPr>
              <w:t>3</w:t>
            </w:r>
          </w:p>
          <w:p w:rsidR="00233986" w:rsidRDefault="00233986">
            <w:pPr>
              <w:spacing w:line="256" w:lineRule="auto"/>
              <w:rPr>
                <w:rFonts w:ascii="Tahoma" w:hAnsi="Tahoma" w:cs="Tahoma"/>
                <w:b/>
                <w:bCs/>
                <w:sz w:val="20"/>
                <w:szCs w:val="20"/>
                <w:lang w:val="sr-Latn-RS" w:eastAsia="en-GB"/>
              </w:rPr>
            </w:pPr>
          </w:p>
          <w:p w:rsidR="00233986" w:rsidRDefault="00233986">
            <w:pPr>
              <w:spacing w:line="256" w:lineRule="auto"/>
              <w:rPr>
                <w:rFonts w:ascii="Tahoma" w:hAnsi="Tahoma" w:cs="Tahoma"/>
                <w:b/>
                <w:bCs/>
                <w:sz w:val="20"/>
                <w:szCs w:val="20"/>
                <w:lang w:val="sr-Latn-RS" w:eastAsia="en-GB"/>
              </w:rPr>
            </w:pPr>
          </w:p>
          <w:p w:rsidR="00233986" w:rsidRDefault="00233986">
            <w:pPr>
              <w:spacing w:line="256" w:lineRule="auto"/>
              <w:rPr>
                <w:rFonts w:ascii="Tahoma" w:hAnsi="Tahoma" w:cs="Tahoma"/>
                <w:b/>
                <w:bCs/>
                <w:sz w:val="20"/>
                <w:szCs w:val="20"/>
                <w:lang w:val="sr-Latn-RS" w:eastAsia="en-GB"/>
              </w:rPr>
            </w:pPr>
            <w:r>
              <w:rPr>
                <w:rFonts w:ascii="Tahoma" w:hAnsi="Tahoma" w:cs="Tahoma"/>
                <w:b/>
                <w:bCs/>
                <w:sz w:val="20"/>
                <w:szCs w:val="20"/>
                <w:lang w:val="sr-Latn-RS" w:eastAsia="en-GB"/>
              </w:rPr>
              <w:t>Skala novčanih kazni za Izvođače u slučaju povrede zahtjeva iz oblasti ZNR, PPZ i ZŽS, te drugih uslova iz Ugovora prilikom izvođenja radova (pružanja usluga) na objektima Naručioca</w:t>
            </w:r>
          </w:p>
        </w:tc>
      </w:tr>
      <w:tr w:rsidR="00233986" w:rsidTr="00233986">
        <w:trPr>
          <w:trHeight w:val="761"/>
        </w:trPr>
        <w:tc>
          <w:tcPr>
            <w:tcW w:w="669"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b/>
                <w:bCs/>
                <w:sz w:val="20"/>
                <w:szCs w:val="20"/>
                <w:lang w:val="en-GB" w:eastAsia="en-GB"/>
              </w:rPr>
            </w:pPr>
            <w:r>
              <w:rPr>
                <w:rFonts w:ascii="Tahoma" w:hAnsi="Tahoma" w:cs="Tahoma"/>
                <w:b/>
                <w:bCs/>
                <w:sz w:val="20"/>
                <w:szCs w:val="20"/>
                <w:lang w:eastAsia="en-GB"/>
              </w:rPr>
              <w:t>Red. br.</w:t>
            </w:r>
          </w:p>
        </w:tc>
        <w:tc>
          <w:tcPr>
            <w:tcW w:w="4133"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color w:val="0563C1"/>
                <w:sz w:val="20"/>
                <w:szCs w:val="20"/>
                <w:u w:val="single"/>
                <w:lang w:val="en-GB" w:eastAsia="en-GB"/>
              </w:rPr>
            </w:pPr>
            <w:r>
              <w:rPr>
                <w:rFonts w:ascii="Tahoma" w:hAnsi="Tahoma" w:cs="Tahoma"/>
                <w:b/>
                <w:bCs/>
                <w:sz w:val="20"/>
                <w:szCs w:val="20"/>
                <w:lang w:eastAsia="en-GB"/>
              </w:rPr>
              <w:footnoteReference w:customMarkFollows="1" w:id="1"/>
              <w:t>Naziv povrede</w:t>
            </w:r>
          </w:p>
        </w:tc>
        <w:tc>
          <w:tcPr>
            <w:tcW w:w="1294" w:type="dxa"/>
            <w:tcBorders>
              <w:top w:val="nil"/>
              <w:left w:val="nil"/>
              <w:bottom w:val="nil"/>
              <w:right w:val="single" w:sz="8" w:space="0" w:color="auto"/>
            </w:tcBorders>
            <w:shd w:val="clear" w:color="auto" w:fill="FFFFFF"/>
            <w:vAlign w:val="center"/>
            <w:hideMark/>
          </w:tcPr>
          <w:p w:rsidR="00233986" w:rsidRDefault="00233986">
            <w:pPr>
              <w:spacing w:line="256" w:lineRule="auto"/>
              <w:jc w:val="center"/>
              <w:rPr>
                <w:rFonts w:ascii="Tahoma" w:hAnsi="Tahoma" w:cs="Tahoma"/>
                <w:b/>
                <w:bCs/>
                <w:sz w:val="20"/>
                <w:szCs w:val="20"/>
                <w:lang w:val="en-GB" w:eastAsia="en-GB"/>
              </w:rPr>
            </w:pPr>
            <w:r>
              <w:rPr>
                <w:rFonts w:ascii="Tahoma" w:hAnsi="Tahoma" w:cs="Tahoma"/>
                <w:b/>
                <w:bCs/>
                <w:sz w:val="20"/>
                <w:szCs w:val="20"/>
                <w:lang w:eastAsia="en-GB"/>
              </w:rPr>
              <w:t xml:space="preserve">Iznos novčane kazne, </w:t>
            </w:r>
          </w:p>
        </w:tc>
        <w:tc>
          <w:tcPr>
            <w:tcW w:w="241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b/>
                <w:bCs/>
                <w:sz w:val="20"/>
                <w:szCs w:val="20"/>
                <w:lang w:val="en-GB" w:eastAsia="en-GB"/>
              </w:rPr>
            </w:pPr>
            <w:r>
              <w:rPr>
                <w:rFonts w:ascii="Tahoma" w:hAnsi="Tahoma" w:cs="Tahoma"/>
                <w:b/>
                <w:bCs/>
                <w:sz w:val="20"/>
                <w:szCs w:val="20"/>
                <w:lang w:val="en-GB" w:eastAsia="en-GB"/>
              </w:rPr>
              <w:t>Dokument kojim je zabilježena povreda</w:t>
            </w:r>
          </w:p>
        </w:tc>
        <w:tc>
          <w:tcPr>
            <w:tcW w:w="169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b/>
                <w:bCs/>
                <w:sz w:val="20"/>
                <w:szCs w:val="20"/>
                <w:lang w:val="en-GB" w:eastAsia="en-GB"/>
              </w:rPr>
            </w:pPr>
            <w:r>
              <w:rPr>
                <w:rFonts w:ascii="Tahoma" w:hAnsi="Tahoma" w:cs="Tahoma"/>
                <w:b/>
                <w:bCs/>
                <w:sz w:val="20"/>
                <w:szCs w:val="20"/>
                <w:lang w:val="sr-Cyrl-BA" w:eastAsia="en-GB"/>
              </w:rPr>
              <w:t>Napomena</w:t>
            </w:r>
          </w:p>
        </w:tc>
      </w:tr>
      <w:tr w:rsidR="00233986" w:rsidTr="00233986">
        <w:trPr>
          <w:trHeight w:val="265"/>
        </w:trPr>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b/>
                <w:bCs/>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color w:val="0563C1"/>
                <w:sz w:val="20"/>
                <w:szCs w:val="20"/>
                <w:u w:val="single"/>
                <w:lang w:val="en-GB" w:eastAsia="en-GB"/>
              </w:rPr>
            </w:pPr>
          </w:p>
        </w:tc>
        <w:tc>
          <w:tcPr>
            <w:tcW w:w="1294" w:type="dxa"/>
            <w:tcBorders>
              <w:top w:val="nil"/>
              <w:left w:val="nil"/>
              <w:bottom w:val="single" w:sz="8" w:space="0" w:color="auto"/>
              <w:right w:val="single" w:sz="8" w:space="0" w:color="auto"/>
            </w:tcBorders>
            <w:shd w:val="clear" w:color="auto" w:fill="FFFFFF"/>
            <w:vAlign w:val="center"/>
            <w:hideMark/>
          </w:tcPr>
          <w:p w:rsidR="00233986" w:rsidRDefault="00233986">
            <w:pPr>
              <w:spacing w:line="256" w:lineRule="auto"/>
              <w:jc w:val="center"/>
              <w:rPr>
                <w:rFonts w:ascii="Tahoma" w:hAnsi="Tahoma" w:cs="Tahoma"/>
                <w:b/>
                <w:bCs/>
                <w:sz w:val="20"/>
                <w:szCs w:val="20"/>
                <w:lang w:val="en-GB" w:eastAsia="en-GB"/>
              </w:rPr>
            </w:pPr>
            <w:r>
              <w:rPr>
                <w:rFonts w:ascii="Tahoma" w:hAnsi="Tahoma" w:cs="Tahoma"/>
                <w:b/>
                <w:bCs/>
                <w:sz w:val="20"/>
                <w:szCs w:val="20"/>
                <w:lang w:eastAsia="en-GB"/>
              </w:rPr>
              <w:t>KM</w:t>
            </w: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b/>
                <w:bCs/>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b/>
                <w:bCs/>
                <w:sz w:val="20"/>
                <w:szCs w:val="20"/>
                <w:lang w:val="en-GB" w:eastAsia="en-GB"/>
              </w:rPr>
            </w:pPr>
          </w:p>
        </w:tc>
      </w:tr>
      <w:tr w:rsidR="00233986" w:rsidTr="00233986">
        <w:trPr>
          <w:trHeight w:val="290"/>
        </w:trPr>
        <w:tc>
          <w:tcPr>
            <w:tcW w:w="669"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1. </w:t>
            </w:r>
          </w:p>
        </w:tc>
        <w:tc>
          <w:tcPr>
            <w:tcW w:w="4133"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U krugu Naručioca (i/ili tokom izvršenja ugovorenih obima radova) uočeni su radnici Izvođača pod uticajem alkohola, narkotika ili toksičnih supstanci (osim u slučajevima kada su te činjenice uočili neposredno radnici Izvođača, i pismeno obavijestili Naručioca o tome u roku od 24 sata od trenutka uočavanja)</w:t>
            </w:r>
          </w:p>
        </w:tc>
        <w:tc>
          <w:tcPr>
            <w:tcW w:w="1294"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200</w:t>
            </w:r>
          </w:p>
        </w:tc>
        <w:tc>
          <w:tcPr>
            <w:tcW w:w="241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Zapisnici koji su posebno sačinjeni za svakog radnika i uzajamno potpisani od strane predstavnika Naručioca i Izvođača</w:t>
            </w:r>
          </w:p>
        </w:tc>
        <w:tc>
          <w:tcPr>
            <w:tcW w:w="169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 </w:t>
            </w:r>
          </w:p>
        </w:tc>
      </w:tr>
      <w:tr w:rsidR="00233986" w:rsidTr="00233986">
        <w:trPr>
          <w:trHeight w:val="473"/>
        </w:trPr>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473"/>
        </w:trPr>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290"/>
        </w:trPr>
        <w:tc>
          <w:tcPr>
            <w:tcW w:w="669"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2. </w:t>
            </w:r>
          </w:p>
        </w:tc>
        <w:tc>
          <w:tcPr>
            <w:tcW w:w="4133"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Pokušaj ili unošenje/uvoženje/čuvanje u krugu Objekta Naručioca (isto kao na mjestu izvršenja ugovorenih obima radova) materija koje izazivaju opijenost alkoholom, narkoticima ili toksičnim supstancama (osim u slučajevima kada su te činjenice uočili neposredno radnici Izvođača, i pismeno obavijestili Naručioca o tome u roku od 24 sata od trenutka uočavanja)</w:t>
            </w:r>
          </w:p>
        </w:tc>
        <w:tc>
          <w:tcPr>
            <w:tcW w:w="1294"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200</w:t>
            </w:r>
          </w:p>
        </w:tc>
        <w:tc>
          <w:tcPr>
            <w:tcW w:w="241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Zapisnici koji su posebno sačinjeni za svaku uočenu činjenicu i uzajamno potpisani od strane predstavnika Naručioca i Izvođača</w:t>
            </w:r>
          </w:p>
        </w:tc>
        <w:tc>
          <w:tcPr>
            <w:tcW w:w="169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 </w:t>
            </w:r>
          </w:p>
        </w:tc>
      </w:tr>
      <w:tr w:rsidR="00233986" w:rsidTr="00233986">
        <w:trPr>
          <w:trHeight w:val="473"/>
        </w:trPr>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290"/>
        </w:trPr>
        <w:tc>
          <w:tcPr>
            <w:tcW w:w="669"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3. </w:t>
            </w:r>
          </w:p>
        </w:tc>
        <w:tc>
          <w:tcPr>
            <w:tcW w:w="4133"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Skrivanje (nedostavljanje u roku od 24 sata) od strane Izvođača informacija o havarijama, povredama na radu, povredama tehnološkog režima, zagađenju okoline, koji su se desili prilikom izvršenja ugovorenih obima radova</w:t>
            </w:r>
          </w:p>
        </w:tc>
        <w:tc>
          <w:tcPr>
            <w:tcW w:w="1294"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val="en-US" w:eastAsia="en-GB"/>
              </w:rPr>
              <w:t>100</w:t>
            </w:r>
          </w:p>
        </w:tc>
        <w:tc>
          <w:tcPr>
            <w:tcW w:w="241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Informacije koje su došle iz spoljnih firmi (organizacija), uključujući nadzorno-kontrolne organe</w:t>
            </w:r>
          </w:p>
        </w:tc>
        <w:tc>
          <w:tcPr>
            <w:tcW w:w="169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 </w:t>
            </w:r>
          </w:p>
        </w:tc>
      </w:tr>
      <w:tr w:rsidR="00233986" w:rsidTr="00233986">
        <w:trPr>
          <w:trHeight w:val="473"/>
        </w:trPr>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473"/>
        </w:trPr>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290"/>
        </w:trPr>
        <w:tc>
          <w:tcPr>
            <w:tcW w:w="669"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4. </w:t>
            </w:r>
          </w:p>
        </w:tc>
        <w:tc>
          <w:tcPr>
            <w:tcW w:w="4133"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Izvođenje radova od strane Izvođača bez potrebnog radnog naloga, plana izvođenja radova, tehnoloških mapa za remont, ili bez saglasnosti rukovodioca objekta i predstavnika jedinice za spasavanje u slučaju havarije gasne opreme/vatrogasne jedinice (u slučajevima predviđenim radnim nalogom)</w:t>
            </w:r>
          </w:p>
        </w:tc>
        <w:tc>
          <w:tcPr>
            <w:tcW w:w="1294"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100</w:t>
            </w:r>
          </w:p>
        </w:tc>
        <w:tc>
          <w:tcPr>
            <w:tcW w:w="241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Zapisnik kojim se potvrđuje izvođenje radova, sa priloženom Listom radova za povećanim rizikom preduzeća, usvojenom od strane rukovodioca</w:t>
            </w:r>
          </w:p>
        </w:tc>
        <w:tc>
          <w:tcPr>
            <w:tcW w:w="169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Nepostojanje izvođenih radova na navedenoj Listi potvrđuje takav prekršaj</w:t>
            </w:r>
          </w:p>
        </w:tc>
      </w:tr>
      <w:tr w:rsidR="00233986" w:rsidTr="00233986">
        <w:trPr>
          <w:trHeight w:val="473"/>
        </w:trPr>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290"/>
        </w:trPr>
        <w:tc>
          <w:tcPr>
            <w:tcW w:w="669"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5. </w:t>
            </w:r>
          </w:p>
        </w:tc>
        <w:tc>
          <w:tcPr>
            <w:tcW w:w="4133"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 xml:space="preserve">Nerealizovanje od strane Izvođača sljedećih aktivnosti, predviđenih poglavljima radnog naloga: "Aktivnosti na pripremi objekta (opreme) za izvođenje radova i redoslijed njihovog sprovođenja" i "Aktivnosti kojima se osigurava bezbjednost izvođenja radova i periodičnost analize vezdušne sredine"  </w:t>
            </w:r>
          </w:p>
        </w:tc>
        <w:tc>
          <w:tcPr>
            <w:tcW w:w="1294"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100</w:t>
            </w:r>
          </w:p>
        </w:tc>
        <w:tc>
          <w:tcPr>
            <w:tcW w:w="241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Zapisnik kojim se potvrđuje neizvršenje aktivnosti, sa priloženom kopijom radnog naloga</w:t>
            </w:r>
          </w:p>
        </w:tc>
        <w:tc>
          <w:tcPr>
            <w:tcW w:w="169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 </w:t>
            </w:r>
          </w:p>
        </w:tc>
      </w:tr>
      <w:tr w:rsidR="00233986" w:rsidTr="00233986">
        <w:trPr>
          <w:trHeight w:val="473"/>
        </w:trPr>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290"/>
        </w:trPr>
        <w:tc>
          <w:tcPr>
            <w:tcW w:w="669" w:type="dxa"/>
            <w:vMerge w:val="restart"/>
            <w:tcBorders>
              <w:top w:val="nil"/>
              <w:left w:val="single" w:sz="8" w:space="0" w:color="auto"/>
              <w:bottom w:val="single" w:sz="4" w:space="0" w:color="auto"/>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6. </w:t>
            </w:r>
          </w:p>
        </w:tc>
        <w:tc>
          <w:tcPr>
            <w:tcW w:w="4133" w:type="dxa"/>
            <w:vMerge w:val="restart"/>
            <w:tcBorders>
              <w:top w:val="nil"/>
              <w:left w:val="single" w:sz="8" w:space="0" w:color="auto"/>
              <w:bottom w:val="single" w:sz="4" w:space="0" w:color="auto"/>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Isključivanje ili narušavanje cjelovitosti blokada i drugih uređaja kojima se osigurava bezbjednost opreme Izvođača ili Naručioca koja se nalazi u radu, bez odgovarajuće pismene dozvole</w:t>
            </w:r>
          </w:p>
        </w:tc>
        <w:tc>
          <w:tcPr>
            <w:tcW w:w="1294" w:type="dxa"/>
            <w:vMerge w:val="restart"/>
            <w:tcBorders>
              <w:top w:val="nil"/>
              <w:left w:val="single" w:sz="8" w:space="0" w:color="auto"/>
              <w:bottom w:val="single" w:sz="4" w:space="0" w:color="auto"/>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100</w:t>
            </w:r>
          </w:p>
        </w:tc>
        <w:tc>
          <w:tcPr>
            <w:tcW w:w="2415" w:type="dxa"/>
            <w:vMerge w:val="restart"/>
            <w:tcBorders>
              <w:top w:val="nil"/>
              <w:left w:val="single" w:sz="8" w:space="0" w:color="auto"/>
              <w:bottom w:val="single" w:sz="4" w:space="0" w:color="auto"/>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Zapisnici koji su posebno sačinjeni za svaku jedinicu opreme i uzajamno potpisani od strane predstavnika Naručioca i Izvođača</w:t>
            </w:r>
          </w:p>
        </w:tc>
        <w:tc>
          <w:tcPr>
            <w:tcW w:w="1695" w:type="dxa"/>
            <w:vMerge w:val="restart"/>
            <w:tcBorders>
              <w:top w:val="nil"/>
              <w:left w:val="single" w:sz="8" w:space="0" w:color="auto"/>
              <w:bottom w:val="single" w:sz="4" w:space="0" w:color="auto"/>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 </w:t>
            </w:r>
          </w:p>
        </w:tc>
      </w:tr>
      <w:tr w:rsidR="00233986" w:rsidTr="00233986">
        <w:trPr>
          <w:trHeight w:val="473"/>
        </w:trPr>
        <w:tc>
          <w:tcPr>
            <w:tcW w:w="0" w:type="auto"/>
            <w:vMerge/>
            <w:tcBorders>
              <w:top w:val="nil"/>
              <w:left w:val="single" w:sz="8" w:space="0" w:color="auto"/>
              <w:bottom w:val="single" w:sz="4" w:space="0" w:color="auto"/>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4" w:space="0" w:color="auto"/>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4" w:space="0" w:color="auto"/>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4" w:space="0" w:color="auto"/>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4" w:space="0" w:color="auto"/>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290"/>
        </w:trPr>
        <w:tc>
          <w:tcPr>
            <w:tcW w:w="669"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7. </w:t>
            </w:r>
          </w:p>
        </w:tc>
        <w:tc>
          <w:tcPr>
            <w:tcW w:w="4133"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Ukoliko radnici Izvođača puše u krugu objekta Naručioca van mjesta koja su posebno određena za te svrhe</w:t>
            </w:r>
          </w:p>
        </w:tc>
        <w:tc>
          <w:tcPr>
            <w:tcW w:w="1294"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100</w:t>
            </w:r>
          </w:p>
        </w:tc>
        <w:tc>
          <w:tcPr>
            <w:tcW w:w="2415"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Zapisnici koji su posebno sačinjeni za svakog radnika i uzajamno potpisani od strane predstavnika Naručioca i Izvođača</w:t>
            </w:r>
          </w:p>
        </w:tc>
        <w:tc>
          <w:tcPr>
            <w:tcW w:w="1695"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 </w:t>
            </w:r>
          </w:p>
        </w:tc>
      </w:tr>
      <w:tr w:rsidR="00233986" w:rsidTr="00233986">
        <w:trPr>
          <w:trHeight w:val="473"/>
        </w:trPr>
        <w:tc>
          <w:tcPr>
            <w:tcW w:w="0" w:type="auto"/>
            <w:vMerge/>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2546"/>
        </w:trPr>
        <w:tc>
          <w:tcPr>
            <w:tcW w:w="669" w:type="dxa"/>
            <w:tcBorders>
              <w:top w:val="single" w:sz="4" w:space="0" w:color="auto"/>
              <w:left w:val="single" w:sz="8" w:space="0" w:color="auto"/>
              <w:bottom w:val="single" w:sz="8" w:space="0" w:color="auto"/>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lastRenderedPageBreak/>
              <w:t>8. </w:t>
            </w:r>
          </w:p>
        </w:tc>
        <w:tc>
          <w:tcPr>
            <w:tcW w:w="4133" w:type="dxa"/>
            <w:tcBorders>
              <w:top w:val="single" w:sz="4" w:space="0" w:color="auto"/>
              <w:left w:val="nil"/>
              <w:bottom w:val="single" w:sz="8" w:space="0" w:color="auto"/>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Ukoliko radnici Izvođača koriste otvoreni plamen u krugu Naručioca van mjesta koja su posebno određena za te svrhe, osim ako je to predviđeno radnim nalogom</w:t>
            </w:r>
          </w:p>
        </w:tc>
        <w:tc>
          <w:tcPr>
            <w:tcW w:w="1294" w:type="dxa"/>
            <w:tcBorders>
              <w:top w:val="single" w:sz="4" w:space="0" w:color="auto"/>
              <w:left w:val="nil"/>
              <w:bottom w:val="single" w:sz="8" w:space="0" w:color="auto"/>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200</w:t>
            </w:r>
          </w:p>
        </w:tc>
        <w:tc>
          <w:tcPr>
            <w:tcW w:w="2415" w:type="dxa"/>
            <w:tcBorders>
              <w:top w:val="single" w:sz="4" w:space="0" w:color="auto"/>
              <w:left w:val="nil"/>
              <w:bottom w:val="single" w:sz="8" w:space="0" w:color="auto"/>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Zapisnici koji su posebno sačinjeni za svaku uočenu činjenicu i uzajamno potpisani od strane predstavnika Naručioca i Izvođača</w:t>
            </w:r>
          </w:p>
        </w:tc>
        <w:tc>
          <w:tcPr>
            <w:tcW w:w="1695" w:type="dxa"/>
            <w:tcBorders>
              <w:top w:val="single" w:sz="4" w:space="0" w:color="auto"/>
              <w:left w:val="nil"/>
              <w:bottom w:val="single" w:sz="8" w:space="0" w:color="auto"/>
              <w:right w:val="single" w:sz="8" w:space="0" w:color="auto"/>
            </w:tcBorders>
            <w:shd w:val="clear" w:color="auto" w:fill="FFFFFF"/>
            <w:vAlign w:val="center"/>
            <w:hideMark/>
          </w:tcPr>
          <w:p w:rsidR="00233986" w:rsidRDefault="00233986">
            <w:pPr>
              <w:spacing w:line="256" w:lineRule="auto"/>
              <w:rPr>
                <w:rFonts w:ascii="Tahoma" w:hAnsi="Tahoma" w:cs="Tahoma"/>
                <w:sz w:val="20"/>
                <w:szCs w:val="20"/>
                <w:lang w:val="en-GB" w:eastAsia="en-GB"/>
              </w:rPr>
            </w:pPr>
            <w:r>
              <w:rPr>
                <w:rFonts w:ascii="Tahoma" w:hAnsi="Tahoma" w:cs="Tahoma"/>
                <w:sz w:val="20"/>
                <w:szCs w:val="20"/>
                <w:lang w:val="en-GB" w:eastAsia="en-GB"/>
              </w:rPr>
              <w:t> </w:t>
            </w:r>
          </w:p>
        </w:tc>
      </w:tr>
      <w:tr w:rsidR="00233986" w:rsidTr="00233986">
        <w:trPr>
          <w:trHeight w:val="290"/>
        </w:trPr>
        <w:tc>
          <w:tcPr>
            <w:tcW w:w="669"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9. </w:t>
            </w:r>
          </w:p>
        </w:tc>
        <w:tc>
          <w:tcPr>
            <w:tcW w:w="4133"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Angažovanje trećih lica od strane Izvođača u cilju ispunjenja ugovorenih obaveza prema Naručiocu (uključujući firme-podizvođače), bez odgovarajućeg usaglašavanja njihovog angažmana sa Naručiocem</w:t>
            </w:r>
          </w:p>
        </w:tc>
        <w:tc>
          <w:tcPr>
            <w:tcW w:w="1294"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500</w:t>
            </w:r>
          </w:p>
        </w:tc>
        <w:tc>
          <w:tcPr>
            <w:tcW w:w="241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Zapisnici koji su posebno sačinjeni za svakog radnika i uzajamno potpisani od strane predstavnika Naručioca i Izvođača</w:t>
            </w:r>
          </w:p>
        </w:tc>
        <w:tc>
          <w:tcPr>
            <w:tcW w:w="169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rPr>
                <w:rFonts w:ascii="Tahoma" w:hAnsi="Tahoma" w:cs="Tahoma"/>
                <w:sz w:val="20"/>
                <w:szCs w:val="20"/>
                <w:lang w:val="en-GB" w:eastAsia="en-GB"/>
              </w:rPr>
            </w:pPr>
            <w:r>
              <w:rPr>
                <w:rFonts w:ascii="Tahoma" w:hAnsi="Tahoma" w:cs="Tahoma"/>
                <w:sz w:val="20"/>
                <w:szCs w:val="20"/>
                <w:lang w:val="en-GB" w:eastAsia="en-GB"/>
              </w:rPr>
              <w:t> </w:t>
            </w:r>
          </w:p>
        </w:tc>
      </w:tr>
      <w:tr w:rsidR="00233986" w:rsidTr="00233986">
        <w:trPr>
          <w:trHeight w:val="473"/>
        </w:trPr>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290"/>
        </w:trPr>
        <w:tc>
          <w:tcPr>
            <w:tcW w:w="669"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10. </w:t>
            </w:r>
          </w:p>
        </w:tc>
        <w:tc>
          <w:tcPr>
            <w:tcW w:w="4133"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Izvođenje radova od strane radnika Izvođača bez korištenja HTZ odjeće i obuće, te ličnih zaštitnih sredstava (rukavica, zaštitnih naočara, respiratora, zaštitnih maski, čepića za uši, štitnika za uši, građevinsko-montažnih sigurnosnih remena)</w:t>
            </w:r>
          </w:p>
        </w:tc>
        <w:tc>
          <w:tcPr>
            <w:tcW w:w="1294"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100</w:t>
            </w:r>
          </w:p>
        </w:tc>
        <w:tc>
          <w:tcPr>
            <w:tcW w:w="241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Zapisnici koji su posebno sačinjeni za svakog radnika i uzajamno potpisani od strane predstavnika Naručioca i Izvođača</w:t>
            </w:r>
          </w:p>
        </w:tc>
        <w:tc>
          <w:tcPr>
            <w:tcW w:w="169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sr-Latn-RS" w:eastAsia="en-GB"/>
              </w:rPr>
              <w:t> </w:t>
            </w:r>
          </w:p>
        </w:tc>
      </w:tr>
      <w:tr w:rsidR="00233986" w:rsidTr="00233986">
        <w:trPr>
          <w:trHeight w:val="473"/>
        </w:trPr>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290"/>
        </w:trPr>
        <w:tc>
          <w:tcPr>
            <w:tcW w:w="669"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11. </w:t>
            </w:r>
          </w:p>
        </w:tc>
        <w:tc>
          <w:tcPr>
            <w:tcW w:w="4133"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Nastavak izvođenja od strane Izvođača radova koje su zabranili ili obustavili predstavnici državnih kontrolno-nadzornih organa, jedinica za spasavanje u slučajevima havarije, službe zaštite na radu, industrijske bezbjednosti i zaštite životne sredine, jedinice za spasavanje u slučaju havarije gasne opreme, te lica koja ispred preduzeća imaju ovlaštenja za takvo postupanje</w:t>
            </w:r>
          </w:p>
        </w:tc>
        <w:tc>
          <w:tcPr>
            <w:tcW w:w="1294"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100</w:t>
            </w:r>
          </w:p>
        </w:tc>
        <w:tc>
          <w:tcPr>
            <w:tcW w:w="241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Zapisnici kojima se potvrđuje trenutno izvođenje radova i dokument kojim se izvođenje radova zabranjuje</w:t>
            </w:r>
          </w:p>
        </w:tc>
        <w:tc>
          <w:tcPr>
            <w:tcW w:w="169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 </w:t>
            </w:r>
          </w:p>
        </w:tc>
      </w:tr>
      <w:tr w:rsidR="00233986" w:rsidTr="00233986">
        <w:trPr>
          <w:trHeight w:val="473"/>
        </w:trPr>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290"/>
        </w:trPr>
        <w:tc>
          <w:tcPr>
            <w:tcW w:w="669" w:type="dxa"/>
            <w:vMerge w:val="restart"/>
            <w:tcBorders>
              <w:top w:val="nil"/>
              <w:left w:val="single" w:sz="8" w:space="0" w:color="auto"/>
              <w:bottom w:val="single" w:sz="4" w:space="0" w:color="auto"/>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12. </w:t>
            </w:r>
          </w:p>
        </w:tc>
        <w:tc>
          <w:tcPr>
            <w:tcW w:w="4133" w:type="dxa"/>
            <w:vMerge w:val="restart"/>
            <w:tcBorders>
              <w:top w:val="nil"/>
              <w:left w:val="single" w:sz="8" w:space="0" w:color="auto"/>
              <w:bottom w:val="single" w:sz="4" w:space="0" w:color="auto"/>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Korištenje od strane Izvođača, a prilikom izvođenja radova na objektu Naručioca, tehničkih uređaja, opreme, alata koji nisu blagovremeno podvrgnuti ekspertizi vezano za industrijsku bezbjednost, kao ni ispitivanja i preglede uz izdavanje potvrde, kao i onih koji ne posjeduju dozvole državnih nadzornih organa za primjenu na opasnom proizvodnom objektu</w:t>
            </w:r>
          </w:p>
        </w:tc>
        <w:tc>
          <w:tcPr>
            <w:tcW w:w="1294" w:type="dxa"/>
            <w:vMerge w:val="restart"/>
            <w:tcBorders>
              <w:top w:val="nil"/>
              <w:left w:val="single" w:sz="8" w:space="0" w:color="auto"/>
              <w:bottom w:val="single" w:sz="4" w:space="0" w:color="auto"/>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100</w:t>
            </w:r>
          </w:p>
        </w:tc>
        <w:tc>
          <w:tcPr>
            <w:tcW w:w="2415" w:type="dxa"/>
            <w:vMerge w:val="restart"/>
            <w:tcBorders>
              <w:top w:val="nil"/>
              <w:left w:val="single" w:sz="8" w:space="0" w:color="auto"/>
              <w:bottom w:val="single" w:sz="4" w:space="0" w:color="auto"/>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Zapisnici koji su posebno sačinjeni za svaki uređaj, opremu, alat, i uzajamno potpisani od strane predstavnika Naručioca i Izvođača</w:t>
            </w:r>
          </w:p>
        </w:tc>
        <w:tc>
          <w:tcPr>
            <w:tcW w:w="1695" w:type="dxa"/>
            <w:vMerge w:val="restart"/>
            <w:tcBorders>
              <w:top w:val="nil"/>
              <w:left w:val="single" w:sz="8" w:space="0" w:color="auto"/>
              <w:bottom w:val="single" w:sz="4" w:space="0" w:color="auto"/>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Stručni zaključak (ekspertiza) vezano za industrijsku bezbjednost mora biti pozitivan i registrovan na propisan način, i ne smije se desiti da je istekao rok važenja stručnog zaključka (ekspertize), ispitivanja, potvrde izdate nakon pregleda</w:t>
            </w:r>
          </w:p>
        </w:tc>
      </w:tr>
      <w:tr w:rsidR="00233986" w:rsidTr="00233986">
        <w:trPr>
          <w:trHeight w:val="473"/>
        </w:trPr>
        <w:tc>
          <w:tcPr>
            <w:tcW w:w="0" w:type="auto"/>
            <w:vMerge/>
            <w:tcBorders>
              <w:top w:val="nil"/>
              <w:left w:val="single" w:sz="8" w:space="0" w:color="auto"/>
              <w:bottom w:val="single" w:sz="4" w:space="0" w:color="auto"/>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4" w:space="0" w:color="auto"/>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4" w:space="0" w:color="auto"/>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4" w:space="0" w:color="auto"/>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4" w:space="0" w:color="auto"/>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290"/>
        </w:trPr>
        <w:tc>
          <w:tcPr>
            <w:tcW w:w="669"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13. </w:t>
            </w:r>
          </w:p>
        </w:tc>
        <w:tc>
          <w:tcPr>
            <w:tcW w:w="4133"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Izvođač ne posjeduje dokumentaciju definisanu zahtjevima iz važećih normativnih dokumenata u oblasti zaštite na radu, industrijske bezbjednosti, zaštite od požara i zaštite životne sredine, koji zahtijevaju obavezno usaglašavanje sa kontrolno-</w:t>
            </w:r>
            <w:r>
              <w:rPr>
                <w:rFonts w:ascii="Tahoma" w:hAnsi="Tahoma" w:cs="Tahoma"/>
                <w:sz w:val="20"/>
                <w:szCs w:val="20"/>
                <w:lang w:val="en-GB" w:eastAsia="en-GB"/>
              </w:rPr>
              <w:lastRenderedPageBreak/>
              <w:t>nadzornim organima prilikom izvođenja odgovarajućih radova</w:t>
            </w:r>
          </w:p>
        </w:tc>
        <w:tc>
          <w:tcPr>
            <w:tcW w:w="1294"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lastRenderedPageBreak/>
              <w:t>50</w:t>
            </w:r>
          </w:p>
        </w:tc>
        <w:tc>
          <w:tcPr>
            <w:tcW w:w="2415"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 xml:space="preserve">Zapisnici koji su posebno sačinjeni za svaki dokument i uzajamno potpisani od strane predstavnika Naručioca i Izvođača, sa priloženom </w:t>
            </w:r>
            <w:r>
              <w:rPr>
                <w:rFonts w:ascii="Tahoma" w:hAnsi="Tahoma" w:cs="Tahoma"/>
                <w:sz w:val="20"/>
                <w:szCs w:val="20"/>
                <w:lang w:val="en-GB" w:eastAsia="en-GB"/>
              </w:rPr>
              <w:lastRenderedPageBreak/>
              <w:t>naslovnom stranom dokumenta i stranicama kojima je dokument usvojen i usaglašen, a koji je ispostavio Izvođač</w:t>
            </w:r>
          </w:p>
        </w:tc>
        <w:tc>
          <w:tcPr>
            <w:tcW w:w="1695"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lastRenderedPageBreak/>
              <w:t> </w:t>
            </w:r>
          </w:p>
        </w:tc>
      </w:tr>
      <w:tr w:rsidR="00233986" w:rsidTr="00233986">
        <w:trPr>
          <w:trHeight w:val="473"/>
        </w:trPr>
        <w:tc>
          <w:tcPr>
            <w:tcW w:w="0" w:type="auto"/>
            <w:vMerge/>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290"/>
        </w:trPr>
        <w:tc>
          <w:tcPr>
            <w:tcW w:w="669" w:type="dxa"/>
            <w:vMerge w:val="restart"/>
            <w:tcBorders>
              <w:top w:val="single" w:sz="4" w:space="0" w:color="auto"/>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14. </w:t>
            </w:r>
          </w:p>
        </w:tc>
        <w:tc>
          <w:tcPr>
            <w:tcW w:w="4133" w:type="dxa"/>
            <w:vMerge w:val="restart"/>
            <w:tcBorders>
              <w:top w:val="single" w:sz="4" w:space="0" w:color="auto"/>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Rasklapanje objekata (punilišta, zaštitne ograde), električnih vodova, tehničkih uređaja, opreme, podzemnih instalacija (uključujući kablovske vodove), uključujući šahtove bunara</w:t>
            </w:r>
          </w:p>
        </w:tc>
        <w:tc>
          <w:tcPr>
            <w:tcW w:w="1294" w:type="dxa"/>
            <w:vMerge w:val="restart"/>
            <w:tcBorders>
              <w:top w:val="single" w:sz="4" w:space="0" w:color="auto"/>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1000</w:t>
            </w:r>
          </w:p>
        </w:tc>
        <w:tc>
          <w:tcPr>
            <w:tcW w:w="2415" w:type="dxa"/>
            <w:vMerge w:val="restart"/>
            <w:tcBorders>
              <w:top w:val="single" w:sz="4" w:space="0" w:color="auto"/>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Zapisnici sačinjeni za svaki tehnički uređaj, potpore, cjevovod, šaht bunara, i uzajamno potpisani od strane predstavnika Naručioca i Izvođača</w:t>
            </w:r>
          </w:p>
        </w:tc>
        <w:tc>
          <w:tcPr>
            <w:tcW w:w="1695" w:type="dxa"/>
            <w:vMerge w:val="restart"/>
            <w:tcBorders>
              <w:top w:val="single" w:sz="4" w:space="0" w:color="auto"/>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Pri naličii dokumentov, podtveržda</w:t>
            </w:r>
            <w:r>
              <w:rPr>
                <w:rFonts w:ascii="Tahoma" w:hAnsi="Tahoma" w:cs="Tahoma"/>
                <w:sz w:val="20"/>
                <w:szCs w:val="20"/>
                <w:lang w:eastAsia="en-GB"/>
              </w:rPr>
              <w:t>ющ</w:t>
            </w:r>
            <w:r>
              <w:rPr>
                <w:rFonts w:ascii="Tahoma" w:hAnsi="Tahoma" w:cs="Tahoma"/>
                <w:sz w:val="20"/>
                <w:szCs w:val="20"/>
                <w:lang w:val="en-GB" w:eastAsia="en-GB"/>
              </w:rPr>
              <w:t>ih naličie u</w:t>
            </w:r>
            <w:r>
              <w:rPr>
                <w:rFonts w:ascii="Tahoma" w:hAnsi="Tahoma" w:cs="Tahoma"/>
                <w:sz w:val="20"/>
                <w:szCs w:val="20"/>
                <w:lang w:eastAsia="en-GB"/>
              </w:rPr>
              <w:t>щ</w:t>
            </w:r>
            <w:r>
              <w:rPr>
                <w:rFonts w:ascii="Tahoma" w:hAnsi="Tahoma" w:cs="Tahoma"/>
                <w:sz w:val="20"/>
                <w:szCs w:val="20"/>
                <w:lang w:val="en-GB" w:eastAsia="en-GB"/>
              </w:rPr>
              <w:t>erba veličino</w:t>
            </w:r>
            <w:r>
              <w:rPr>
                <w:rFonts w:ascii="Tahoma" w:hAnsi="Tahoma" w:cs="Tahoma"/>
                <w:sz w:val="20"/>
                <w:szCs w:val="20"/>
                <w:lang w:eastAsia="en-GB"/>
              </w:rPr>
              <w:t>й</w:t>
            </w:r>
            <w:r>
              <w:rPr>
                <w:rFonts w:ascii="Tahoma" w:hAnsi="Tahoma" w:cs="Tahoma"/>
                <w:sz w:val="20"/>
                <w:szCs w:val="20"/>
                <w:lang w:val="en-GB" w:eastAsia="en-GB"/>
              </w:rPr>
              <w:t xml:space="preserve"> bolee 10 t</w:t>
            </w:r>
            <w:r>
              <w:rPr>
                <w:rFonts w:ascii="Tahoma" w:hAnsi="Tahoma" w:cs="Tahoma"/>
                <w:sz w:val="20"/>
                <w:szCs w:val="20"/>
                <w:lang w:eastAsia="en-GB"/>
              </w:rPr>
              <w:t>ы</w:t>
            </w:r>
            <w:r>
              <w:rPr>
                <w:rFonts w:ascii="Tahoma" w:hAnsi="Tahoma" w:cs="Tahoma"/>
                <w:sz w:val="20"/>
                <w:szCs w:val="20"/>
                <w:lang w:val="en-GB" w:eastAsia="en-GB"/>
              </w:rPr>
              <w:t xml:space="preserve">s. </w:t>
            </w:r>
            <w:r>
              <w:rPr>
                <w:rFonts w:ascii="Tahoma" w:hAnsi="Tahoma" w:cs="Tahoma"/>
                <w:sz w:val="20"/>
                <w:szCs w:val="20"/>
                <w:lang w:eastAsia="en-GB"/>
              </w:rPr>
              <w:t>КМ</w:t>
            </w:r>
            <w:r>
              <w:rPr>
                <w:rFonts w:ascii="Tahoma" w:hAnsi="Tahoma" w:cs="Tahoma"/>
                <w:sz w:val="20"/>
                <w:szCs w:val="20"/>
                <w:lang w:val="en-GB" w:eastAsia="en-GB"/>
              </w:rPr>
              <w:t xml:space="preserve"> Ukoliko postoje dokumenti kojima se potvrđuje šteta u visini od preko 10.000 KM</w:t>
            </w:r>
          </w:p>
        </w:tc>
      </w:tr>
      <w:tr w:rsidR="00233986" w:rsidTr="00233986">
        <w:trPr>
          <w:trHeight w:val="473"/>
        </w:trPr>
        <w:tc>
          <w:tcPr>
            <w:tcW w:w="0" w:type="auto"/>
            <w:vMerge/>
            <w:tcBorders>
              <w:top w:val="single" w:sz="4" w:space="0" w:color="auto"/>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single" w:sz="4" w:space="0" w:color="auto"/>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single" w:sz="4" w:space="0" w:color="auto"/>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single" w:sz="4" w:space="0" w:color="auto"/>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single" w:sz="4" w:space="0" w:color="auto"/>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473"/>
        </w:trPr>
        <w:tc>
          <w:tcPr>
            <w:tcW w:w="0" w:type="auto"/>
            <w:vMerge/>
            <w:tcBorders>
              <w:top w:val="single" w:sz="4" w:space="0" w:color="auto"/>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single" w:sz="4" w:space="0" w:color="auto"/>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single" w:sz="4" w:space="0" w:color="auto"/>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single" w:sz="4" w:space="0" w:color="auto"/>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single" w:sz="4" w:space="0" w:color="auto"/>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290"/>
        </w:trPr>
        <w:tc>
          <w:tcPr>
            <w:tcW w:w="669"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15. </w:t>
            </w:r>
          </w:p>
        </w:tc>
        <w:tc>
          <w:tcPr>
            <w:tcW w:w="4133"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Kršenje zahtjeva iz normativnih dokumenata, vezanih za zaštitu na radu, Propisa o zaštiti na radu (za svako takvo kršenje), osim onih koji su već navedeni u ovom dokumentu</w:t>
            </w:r>
          </w:p>
        </w:tc>
        <w:tc>
          <w:tcPr>
            <w:tcW w:w="1294"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50</w:t>
            </w:r>
          </w:p>
        </w:tc>
        <w:tc>
          <w:tcPr>
            <w:tcW w:w="241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Zapisnik sačinjen nakon provjere na svakom mjestu izvođenja radova i poslan rukovodiocu Izvođača</w:t>
            </w:r>
          </w:p>
        </w:tc>
        <w:tc>
          <w:tcPr>
            <w:tcW w:w="169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Prekršaj uočen u prisustvu lica odogovornog za izvršenje datog posla na datom objektu</w:t>
            </w:r>
          </w:p>
        </w:tc>
      </w:tr>
      <w:tr w:rsidR="00233986" w:rsidTr="00233986">
        <w:trPr>
          <w:trHeight w:val="473"/>
        </w:trPr>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290"/>
        </w:trPr>
        <w:tc>
          <w:tcPr>
            <w:tcW w:w="669"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16. </w:t>
            </w:r>
          </w:p>
        </w:tc>
        <w:tc>
          <w:tcPr>
            <w:tcW w:w="4133"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Kršenje zahtjeva iz građevinskih normi i propisa (za svako takvo kršenje), osim onih koji su već navedeni u ovom dokumentu</w:t>
            </w:r>
          </w:p>
        </w:tc>
        <w:tc>
          <w:tcPr>
            <w:tcW w:w="1294"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50</w:t>
            </w:r>
          </w:p>
        </w:tc>
        <w:tc>
          <w:tcPr>
            <w:tcW w:w="241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Zapisnik sačinjen nakon provjere na svakom mjestu izvođenja radova i poslan rukovodiocu Izvođača</w:t>
            </w:r>
          </w:p>
        </w:tc>
        <w:tc>
          <w:tcPr>
            <w:tcW w:w="169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Prekršaj uočen u prisustvu lica odogovornog za izvršenje datog posla na datom objektu</w:t>
            </w:r>
          </w:p>
        </w:tc>
      </w:tr>
      <w:tr w:rsidR="00233986" w:rsidTr="00233986">
        <w:trPr>
          <w:trHeight w:val="473"/>
        </w:trPr>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473"/>
        </w:trPr>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473"/>
        </w:trPr>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290"/>
        </w:trPr>
        <w:tc>
          <w:tcPr>
            <w:tcW w:w="669"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17. </w:t>
            </w:r>
          </w:p>
        </w:tc>
        <w:tc>
          <w:tcPr>
            <w:tcW w:w="4133"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Kršenje zahtjeva vezanih za zaštitu od požara (za svako takvo kršenje)</w:t>
            </w:r>
          </w:p>
        </w:tc>
        <w:tc>
          <w:tcPr>
            <w:tcW w:w="1294"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50</w:t>
            </w:r>
          </w:p>
        </w:tc>
        <w:tc>
          <w:tcPr>
            <w:tcW w:w="241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Zapisnik sačinjen nakon provjere na svakom mjestu izvođenja radova i poslan rukovodiocu Izvođača</w:t>
            </w:r>
          </w:p>
        </w:tc>
        <w:tc>
          <w:tcPr>
            <w:tcW w:w="169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Prekršaj uočen u prisustvu lica odogovornog za izvršenje datog posla na datom objektu</w:t>
            </w:r>
          </w:p>
        </w:tc>
      </w:tr>
      <w:tr w:rsidR="00233986" w:rsidTr="00233986">
        <w:trPr>
          <w:trHeight w:val="473"/>
        </w:trPr>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r w:rsidR="00233986" w:rsidTr="00233986">
        <w:trPr>
          <w:trHeight w:val="290"/>
        </w:trPr>
        <w:tc>
          <w:tcPr>
            <w:tcW w:w="669"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18. </w:t>
            </w:r>
          </w:p>
        </w:tc>
        <w:tc>
          <w:tcPr>
            <w:tcW w:w="4133"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Radnje Izvođača, koje su direktno ili indirektno uzrokovale havariju na opasnim proizvodnim objektima Naručioca</w:t>
            </w:r>
          </w:p>
        </w:tc>
        <w:tc>
          <w:tcPr>
            <w:tcW w:w="1294"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center"/>
              <w:rPr>
                <w:rFonts w:ascii="Tahoma" w:hAnsi="Tahoma" w:cs="Tahoma"/>
                <w:sz w:val="20"/>
                <w:szCs w:val="20"/>
                <w:lang w:val="en-GB" w:eastAsia="en-GB"/>
              </w:rPr>
            </w:pPr>
            <w:r>
              <w:rPr>
                <w:rFonts w:ascii="Tahoma" w:hAnsi="Tahoma" w:cs="Tahoma"/>
                <w:sz w:val="20"/>
                <w:szCs w:val="20"/>
                <w:lang w:eastAsia="en-GB"/>
              </w:rPr>
              <w:t>1000</w:t>
            </w:r>
          </w:p>
        </w:tc>
        <w:tc>
          <w:tcPr>
            <w:tcW w:w="241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Zapisnik o tehničkoj istrazi uzroka havarije</w:t>
            </w:r>
          </w:p>
        </w:tc>
        <w:tc>
          <w:tcPr>
            <w:tcW w:w="1695" w:type="dxa"/>
            <w:vMerge w:val="restart"/>
            <w:tcBorders>
              <w:top w:val="nil"/>
              <w:left w:val="single" w:sz="8" w:space="0" w:color="auto"/>
              <w:bottom w:val="single" w:sz="8" w:space="0" w:color="000000"/>
              <w:right w:val="single" w:sz="8" w:space="0" w:color="auto"/>
            </w:tcBorders>
            <w:shd w:val="clear" w:color="auto" w:fill="FFFFFF"/>
            <w:vAlign w:val="center"/>
            <w:hideMark/>
          </w:tcPr>
          <w:p w:rsidR="00233986" w:rsidRDefault="00233986">
            <w:pPr>
              <w:spacing w:line="256" w:lineRule="auto"/>
              <w:jc w:val="both"/>
              <w:rPr>
                <w:rFonts w:ascii="Tahoma" w:hAnsi="Tahoma" w:cs="Tahoma"/>
                <w:sz w:val="20"/>
                <w:szCs w:val="20"/>
                <w:lang w:val="en-GB" w:eastAsia="en-GB"/>
              </w:rPr>
            </w:pPr>
            <w:r>
              <w:rPr>
                <w:rFonts w:ascii="Tahoma" w:hAnsi="Tahoma" w:cs="Tahoma"/>
                <w:sz w:val="20"/>
                <w:szCs w:val="20"/>
                <w:lang w:val="en-GB" w:eastAsia="en-GB"/>
              </w:rPr>
              <w:t> </w:t>
            </w:r>
          </w:p>
        </w:tc>
      </w:tr>
      <w:tr w:rsidR="00233986" w:rsidTr="00233986">
        <w:trPr>
          <w:trHeight w:val="473"/>
        </w:trPr>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c>
          <w:tcPr>
            <w:tcW w:w="0" w:type="auto"/>
            <w:vMerge/>
            <w:tcBorders>
              <w:top w:val="nil"/>
              <w:left w:val="single" w:sz="8" w:space="0" w:color="auto"/>
              <w:bottom w:val="single" w:sz="8" w:space="0" w:color="000000"/>
              <w:right w:val="single" w:sz="8" w:space="0" w:color="auto"/>
            </w:tcBorders>
            <w:vAlign w:val="center"/>
            <w:hideMark/>
          </w:tcPr>
          <w:p w:rsidR="00233986" w:rsidRDefault="00233986">
            <w:pPr>
              <w:widowControl/>
              <w:spacing w:line="256" w:lineRule="auto"/>
              <w:rPr>
                <w:rFonts w:ascii="Tahoma" w:hAnsi="Tahoma" w:cs="Tahoma"/>
                <w:sz w:val="20"/>
                <w:szCs w:val="20"/>
                <w:lang w:val="en-GB" w:eastAsia="en-GB"/>
              </w:rPr>
            </w:pPr>
          </w:p>
        </w:tc>
      </w:tr>
    </w:tbl>
    <w:p w:rsidR="00233986" w:rsidRDefault="00233986" w:rsidP="00233986">
      <w:pPr>
        <w:jc w:val="right"/>
        <w:rPr>
          <w:rFonts w:ascii="Tahoma" w:hAnsi="Tahoma" w:cs="Tahoma"/>
          <w:b/>
          <w:sz w:val="20"/>
          <w:szCs w:val="20"/>
          <w:lang w:val="sr-Latn-RS"/>
        </w:rPr>
      </w:pPr>
    </w:p>
    <w:p w:rsidR="00233986" w:rsidRDefault="00233986" w:rsidP="00233986">
      <w:pPr>
        <w:rPr>
          <w:rFonts w:ascii="Tahoma" w:hAnsi="Tahoma" w:cs="Tahoma"/>
          <w:b/>
          <w:sz w:val="18"/>
          <w:szCs w:val="18"/>
          <w:lang w:val="sr-Latn-RS"/>
        </w:rPr>
      </w:pPr>
    </w:p>
    <w:p w:rsidR="00233986" w:rsidRDefault="00233986" w:rsidP="00233986">
      <w:pPr>
        <w:jc w:val="both"/>
        <w:rPr>
          <w:rFonts w:ascii="Tahoma" w:hAnsi="Tahoma" w:cs="Tahoma"/>
          <w:sz w:val="20"/>
          <w:szCs w:val="18"/>
          <w:lang w:val="sr-Latn-RS"/>
        </w:rPr>
      </w:pPr>
      <w:r>
        <w:rPr>
          <w:rFonts w:ascii="Tahoma" w:hAnsi="Tahoma" w:cs="Tahoma"/>
          <w:sz w:val="20"/>
          <w:szCs w:val="18"/>
          <w:lang w:val="sr-Cyrl-BA"/>
        </w:rPr>
        <w:t xml:space="preserve">Kazne koje mogu biti izrečene ugovornoj strani kao izvođaču ili </w:t>
      </w:r>
      <w:r>
        <w:rPr>
          <w:rFonts w:ascii="Tahoma" w:hAnsi="Tahoma" w:cs="Tahoma"/>
          <w:sz w:val="20"/>
          <w:szCs w:val="18"/>
          <w:lang w:val="sr-Latn-BA"/>
        </w:rPr>
        <w:t>Iz</w:t>
      </w:r>
      <w:r>
        <w:rPr>
          <w:rFonts w:ascii="Tahoma" w:hAnsi="Tahoma" w:cs="Tahoma"/>
          <w:sz w:val="20"/>
          <w:szCs w:val="18"/>
          <w:lang w:val="sr-Cyrl-BA"/>
        </w:rPr>
        <w:t>vršiocu usluge ne isključuju pravo</w:t>
      </w:r>
      <w:r>
        <w:rPr>
          <w:rFonts w:ascii="Tahoma" w:hAnsi="Tahoma" w:cs="Tahoma"/>
          <w:sz w:val="20"/>
          <w:szCs w:val="18"/>
          <w:lang w:val="sr-Latn-RS"/>
        </w:rPr>
        <w:t xml:space="preserve"> “Rafinerija nafte Brod” a.d. </w:t>
      </w:r>
      <w:r>
        <w:rPr>
          <w:rFonts w:ascii="Tahoma" w:hAnsi="Tahoma" w:cs="Tahoma"/>
          <w:sz w:val="20"/>
          <w:szCs w:val="18"/>
          <w:lang w:val="sr-Cyrl-BA"/>
        </w:rPr>
        <w:t>da ostvari svoja prava na osnovu kompenzacije za eventualnu nanesenu štetu</w:t>
      </w:r>
      <w:r>
        <w:rPr>
          <w:rFonts w:ascii="Tahoma" w:hAnsi="Tahoma" w:cs="Tahoma"/>
          <w:sz w:val="20"/>
          <w:szCs w:val="18"/>
          <w:lang w:val="sr-Latn-RS"/>
        </w:rPr>
        <w:t>,</w:t>
      </w:r>
      <w:r>
        <w:rPr>
          <w:rFonts w:ascii="Tahoma" w:hAnsi="Tahoma" w:cs="Tahoma"/>
          <w:sz w:val="20"/>
          <w:szCs w:val="18"/>
          <w:lang w:val="sr-Cyrl-BA"/>
        </w:rPr>
        <w:t xml:space="preserve"> obračun kazni ili bilo koju drugu vrstu primjedbi </w:t>
      </w:r>
      <w:r>
        <w:rPr>
          <w:rFonts w:ascii="Tahoma" w:hAnsi="Tahoma" w:cs="Tahoma"/>
          <w:sz w:val="20"/>
          <w:szCs w:val="18"/>
          <w:lang w:val="sr-Latn-RS"/>
        </w:rPr>
        <w:t>na koju ima pravo u skladu sa ugovorom ili zakonima RS / BiH.</w:t>
      </w:r>
    </w:p>
    <w:p w:rsidR="00233986" w:rsidRDefault="00233986" w:rsidP="00233986">
      <w:pPr>
        <w:jc w:val="both"/>
        <w:rPr>
          <w:rFonts w:ascii="Tahoma" w:hAnsi="Tahoma" w:cs="Tahoma"/>
          <w:sz w:val="18"/>
          <w:szCs w:val="18"/>
          <w:lang w:val="sr-Latn-RS"/>
        </w:rPr>
      </w:pPr>
    </w:p>
    <w:p w:rsidR="00233986" w:rsidRDefault="00233986" w:rsidP="00233986">
      <w:pPr>
        <w:jc w:val="both"/>
        <w:rPr>
          <w:rFonts w:ascii="Tahoma" w:hAnsi="Tahoma" w:cs="Tahoma"/>
          <w:sz w:val="18"/>
          <w:szCs w:val="18"/>
          <w:lang w:val="sr-Latn-RS"/>
        </w:rPr>
      </w:pPr>
    </w:p>
    <w:p w:rsidR="00233986" w:rsidRDefault="00233986" w:rsidP="00233986">
      <w:pPr>
        <w:jc w:val="both"/>
        <w:rPr>
          <w:rFonts w:ascii="Tahoma" w:hAnsi="Tahoma" w:cs="Tahoma"/>
          <w:sz w:val="18"/>
          <w:szCs w:val="18"/>
          <w:lang w:val="sr-Latn-RS"/>
        </w:rPr>
      </w:pPr>
    </w:p>
    <w:p w:rsidR="00233986" w:rsidRDefault="00233986" w:rsidP="00233986">
      <w:pPr>
        <w:jc w:val="both"/>
        <w:rPr>
          <w:rFonts w:ascii="Tahoma" w:hAnsi="Tahoma" w:cs="Tahoma"/>
          <w:sz w:val="18"/>
          <w:szCs w:val="18"/>
          <w:lang w:val="sr-Latn-RS"/>
        </w:rPr>
      </w:pPr>
    </w:p>
    <w:p w:rsidR="00233986" w:rsidRDefault="00233986" w:rsidP="00233986">
      <w:pPr>
        <w:rPr>
          <w:rFonts w:ascii="Tahoma" w:hAnsi="Tahoma" w:cs="Tahoma"/>
          <w:b/>
          <w:sz w:val="20"/>
          <w:szCs w:val="18"/>
          <w:lang w:val="en-GB"/>
        </w:rPr>
      </w:pPr>
      <w:r>
        <w:rPr>
          <w:rFonts w:ascii="Tahoma" w:hAnsi="Tahoma" w:cs="Tahoma"/>
          <w:b/>
          <w:sz w:val="18"/>
          <w:szCs w:val="18"/>
          <w:lang w:val="sr-Latn-RS"/>
        </w:rPr>
        <w:t xml:space="preserve">                          </w:t>
      </w:r>
      <w:r>
        <w:rPr>
          <w:rFonts w:ascii="Tahoma" w:hAnsi="Tahoma" w:cs="Tahoma"/>
          <w:b/>
          <w:sz w:val="20"/>
          <w:szCs w:val="18"/>
          <w:lang w:val="en-GB"/>
        </w:rPr>
        <w:t>NARUČILAC:</w:t>
      </w:r>
      <w:r>
        <w:rPr>
          <w:rFonts w:ascii="Tahoma" w:hAnsi="Tahoma" w:cs="Tahoma"/>
          <w:b/>
          <w:sz w:val="20"/>
          <w:szCs w:val="18"/>
          <w:lang w:val="en-GB"/>
        </w:rPr>
        <w:tab/>
      </w:r>
      <w:r>
        <w:rPr>
          <w:rFonts w:ascii="Tahoma" w:hAnsi="Tahoma" w:cs="Tahoma"/>
          <w:b/>
          <w:sz w:val="20"/>
          <w:szCs w:val="18"/>
          <w:lang w:val="en-GB"/>
        </w:rPr>
        <w:tab/>
      </w:r>
      <w:r>
        <w:rPr>
          <w:rFonts w:ascii="Tahoma" w:hAnsi="Tahoma" w:cs="Tahoma"/>
          <w:b/>
          <w:sz w:val="20"/>
          <w:szCs w:val="18"/>
          <w:lang w:val="en-GB"/>
        </w:rPr>
        <w:tab/>
      </w:r>
      <w:r>
        <w:rPr>
          <w:rFonts w:ascii="Tahoma" w:hAnsi="Tahoma" w:cs="Tahoma"/>
          <w:b/>
          <w:sz w:val="20"/>
          <w:szCs w:val="18"/>
          <w:lang w:val="en-GB"/>
        </w:rPr>
        <w:tab/>
      </w:r>
      <w:r>
        <w:rPr>
          <w:rFonts w:ascii="Tahoma" w:hAnsi="Tahoma" w:cs="Tahoma"/>
          <w:b/>
          <w:sz w:val="20"/>
          <w:szCs w:val="18"/>
          <w:lang w:val="en-GB"/>
        </w:rPr>
        <w:tab/>
      </w:r>
      <w:r>
        <w:rPr>
          <w:rFonts w:ascii="Tahoma" w:hAnsi="Tahoma" w:cs="Tahoma"/>
          <w:b/>
          <w:sz w:val="20"/>
          <w:szCs w:val="18"/>
          <w:lang w:val="en-GB"/>
        </w:rPr>
        <w:tab/>
        <w:t>IZVRŠILAC USLUGE:</w:t>
      </w:r>
    </w:p>
    <w:p w:rsidR="00233986" w:rsidRDefault="00233986" w:rsidP="00233986">
      <w:pPr>
        <w:ind w:firstLine="720"/>
        <w:rPr>
          <w:rFonts w:ascii="Tahoma" w:hAnsi="Tahoma" w:cs="Tahoma"/>
          <w:b/>
          <w:sz w:val="20"/>
          <w:szCs w:val="18"/>
          <w:lang w:val="en-GB"/>
        </w:rPr>
      </w:pPr>
      <w:r>
        <w:rPr>
          <w:rFonts w:ascii="Tahoma" w:hAnsi="Tahoma" w:cs="Tahoma"/>
          <w:b/>
          <w:sz w:val="20"/>
          <w:szCs w:val="18"/>
          <w:lang w:val="en-GB"/>
        </w:rPr>
        <w:t xml:space="preserve">      Generalni direktor,</w:t>
      </w:r>
      <w:r>
        <w:rPr>
          <w:rFonts w:ascii="Tahoma" w:hAnsi="Tahoma" w:cs="Tahoma"/>
          <w:b/>
          <w:sz w:val="20"/>
          <w:szCs w:val="18"/>
          <w:lang w:val="en-GB"/>
        </w:rPr>
        <w:tab/>
      </w:r>
      <w:r>
        <w:rPr>
          <w:rFonts w:ascii="Tahoma" w:hAnsi="Tahoma" w:cs="Tahoma"/>
          <w:b/>
          <w:sz w:val="20"/>
          <w:szCs w:val="18"/>
          <w:lang w:val="en-GB"/>
        </w:rPr>
        <w:tab/>
      </w:r>
      <w:r>
        <w:rPr>
          <w:rFonts w:ascii="Tahoma" w:hAnsi="Tahoma" w:cs="Tahoma"/>
          <w:b/>
          <w:sz w:val="20"/>
          <w:szCs w:val="18"/>
          <w:lang w:val="en-GB"/>
        </w:rPr>
        <w:tab/>
      </w:r>
      <w:r>
        <w:rPr>
          <w:rFonts w:ascii="Tahoma" w:hAnsi="Tahoma" w:cs="Tahoma"/>
          <w:b/>
          <w:sz w:val="20"/>
          <w:szCs w:val="18"/>
          <w:lang w:val="en-GB"/>
        </w:rPr>
        <w:tab/>
      </w:r>
      <w:r>
        <w:rPr>
          <w:rFonts w:ascii="Tahoma" w:hAnsi="Tahoma" w:cs="Tahoma"/>
          <w:b/>
          <w:sz w:val="20"/>
          <w:szCs w:val="18"/>
          <w:lang w:val="en-GB"/>
        </w:rPr>
        <w:tab/>
        <w:t>Direktor,</w:t>
      </w:r>
    </w:p>
    <w:p w:rsidR="00233986" w:rsidRDefault="00233986" w:rsidP="00233986">
      <w:pPr>
        <w:rPr>
          <w:rFonts w:ascii="Tahoma" w:hAnsi="Tahoma" w:cs="Tahoma"/>
          <w:b/>
          <w:sz w:val="20"/>
          <w:szCs w:val="18"/>
        </w:rPr>
      </w:pPr>
      <w:r>
        <w:rPr>
          <w:rFonts w:ascii="Tahoma" w:hAnsi="Tahoma" w:cs="Tahoma"/>
          <w:b/>
          <w:sz w:val="20"/>
          <w:szCs w:val="18"/>
          <w:lang w:val="en-GB"/>
        </w:rPr>
        <w:t xml:space="preserve">           </w:t>
      </w:r>
      <w:r>
        <w:rPr>
          <w:rFonts w:ascii="Tahoma" w:hAnsi="Tahoma" w:cs="Tahoma"/>
          <w:b/>
          <w:sz w:val="20"/>
          <w:szCs w:val="18"/>
          <w:lang w:val="bs-Latn-BA"/>
        </w:rPr>
        <w:t xml:space="preserve">           </w:t>
      </w:r>
      <w:r>
        <w:rPr>
          <w:rFonts w:ascii="Tahoma" w:hAnsi="Tahoma" w:cs="Tahoma"/>
          <w:b/>
          <w:sz w:val="20"/>
          <w:szCs w:val="18"/>
          <w:lang w:val="en-US"/>
        </w:rPr>
        <w:t>Kiril Tka</w:t>
      </w:r>
      <w:r>
        <w:rPr>
          <w:rFonts w:ascii="Tahoma" w:hAnsi="Tahoma" w:cs="Tahoma"/>
          <w:b/>
          <w:sz w:val="20"/>
          <w:szCs w:val="18"/>
        </w:rPr>
        <w:t>č</w:t>
      </w:r>
      <w:r>
        <w:rPr>
          <w:rFonts w:ascii="Tahoma" w:hAnsi="Tahoma" w:cs="Tahoma"/>
          <w:b/>
          <w:sz w:val="20"/>
          <w:szCs w:val="18"/>
          <w:lang w:val="en-US"/>
        </w:rPr>
        <w:t>ev</w:t>
      </w:r>
      <w:r>
        <w:rPr>
          <w:rFonts w:ascii="Tahoma" w:hAnsi="Tahoma" w:cs="Tahoma"/>
          <w:b/>
          <w:sz w:val="20"/>
          <w:szCs w:val="18"/>
        </w:rPr>
        <w:tab/>
      </w:r>
      <w:r>
        <w:rPr>
          <w:rFonts w:ascii="Tahoma" w:hAnsi="Tahoma" w:cs="Tahoma"/>
          <w:b/>
          <w:sz w:val="20"/>
          <w:szCs w:val="18"/>
        </w:rPr>
        <w:tab/>
      </w:r>
      <w:r>
        <w:rPr>
          <w:rFonts w:ascii="Tahoma" w:hAnsi="Tahoma" w:cs="Tahoma"/>
          <w:b/>
          <w:sz w:val="20"/>
          <w:szCs w:val="18"/>
        </w:rPr>
        <w:tab/>
        <w:t xml:space="preserve">   </w:t>
      </w:r>
      <w:r>
        <w:rPr>
          <w:rFonts w:ascii="Tahoma" w:hAnsi="Tahoma" w:cs="Tahoma"/>
          <w:b/>
          <w:sz w:val="20"/>
          <w:szCs w:val="18"/>
          <w:lang w:val="bs-Latn-BA"/>
        </w:rPr>
        <w:t xml:space="preserve">             </w:t>
      </w:r>
    </w:p>
    <w:p w:rsidR="00233986" w:rsidRDefault="00233986" w:rsidP="00233986">
      <w:pPr>
        <w:jc w:val="both"/>
        <w:rPr>
          <w:rFonts w:ascii="Tahoma" w:hAnsi="Tahoma" w:cs="Tahoma"/>
          <w:b/>
          <w:sz w:val="20"/>
          <w:szCs w:val="18"/>
        </w:rPr>
      </w:pPr>
    </w:p>
    <w:p w:rsidR="00233986" w:rsidRDefault="00233986" w:rsidP="00233986">
      <w:pPr>
        <w:jc w:val="both"/>
        <w:rPr>
          <w:rFonts w:ascii="Tahoma" w:hAnsi="Tahoma" w:cs="Tahoma"/>
          <w:b/>
          <w:sz w:val="20"/>
          <w:szCs w:val="18"/>
        </w:rPr>
      </w:pPr>
      <w:r>
        <w:rPr>
          <w:rFonts w:ascii="Tahoma" w:hAnsi="Tahoma" w:cs="Tahoma"/>
          <w:b/>
          <w:sz w:val="20"/>
          <w:szCs w:val="18"/>
        </w:rPr>
        <w:t xml:space="preserve">          _______________________</w:t>
      </w:r>
      <w:r>
        <w:rPr>
          <w:rFonts w:ascii="Tahoma" w:hAnsi="Tahoma" w:cs="Tahoma"/>
          <w:b/>
          <w:sz w:val="20"/>
          <w:szCs w:val="18"/>
        </w:rPr>
        <w:tab/>
      </w:r>
      <w:r>
        <w:rPr>
          <w:rFonts w:ascii="Tahoma" w:hAnsi="Tahoma" w:cs="Tahoma"/>
          <w:b/>
          <w:sz w:val="20"/>
          <w:szCs w:val="18"/>
        </w:rPr>
        <w:tab/>
      </w:r>
      <w:r>
        <w:rPr>
          <w:rFonts w:ascii="Tahoma" w:hAnsi="Tahoma" w:cs="Tahoma"/>
          <w:b/>
          <w:sz w:val="20"/>
          <w:szCs w:val="18"/>
        </w:rPr>
        <w:tab/>
      </w:r>
      <w:r>
        <w:rPr>
          <w:rFonts w:ascii="Tahoma" w:hAnsi="Tahoma" w:cs="Tahoma"/>
          <w:b/>
          <w:sz w:val="20"/>
          <w:szCs w:val="18"/>
        </w:rPr>
        <w:tab/>
        <w:t xml:space="preserve">          </w:t>
      </w:r>
      <w:r>
        <w:rPr>
          <w:rFonts w:ascii="Tahoma" w:hAnsi="Tahoma" w:cs="Tahoma"/>
          <w:b/>
          <w:sz w:val="20"/>
          <w:szCs w:val="18"/>
          <w:lang w:val="bs-Latn-BA"/>
        </w:rPr>
        <w:t xml:space="preserve">  </w:t>
      </w:r>
      <w:r>
        <w:rPr>
          <w:rFonts w:ascii="Tahoma" w:hAnsi="Tahoma" w:cs="Tahoma"/>
          <w:b/>
          <w:sz w:val="20"/>
          <w:szCs w:val="18"/>
        </w:rPr>
        <w:t>_________________</w:t>
      </w:r>
    </w:p>
    <w:p w:rsidR="00233986" w:rsidRDefault="00233986" w:rsidP="00233986">
      <w:pPr>
        <w:jc w:val="both"/>
        <w:rPr>
          <w:rFonts w:ascii="Tahoma" w:hAnsi="Tahoma" w:cs="Tahoma"/>
          <w:b/>
          <w:sz w:val="20"/>
          <w:szCs w:val="18"/>
        </w:rPr>
      </w:pPr>
    </w:p>
    <w:p w:rsidR="00233986" w:rsidRDefault="00233986" w:rsidP="00233986">
      <w:pPr>
        <w:jc w:val="both"/>
        <w:rPr>
          <w:rFonts w:ascii="Tahoma" w:hAnsi="Tahoma" w:cs="Tahoma"/>
          <w:b/>
          <w:sz w:val="20"/>
          <w:szCs w:val="18"/>
        </w:rPr>
      </w:pPr>
    </w:p>
    <w:p w:rsidR="00233986" w:rsidRPr="00233986" w:rsidRDefault="00233986" w:rsidP="00233986">
      <w:pPr>
        <w:jc w:val="both"/>
        <w:rPr>
          <w:rFonts w:ascii="Tahoma" w:hAnsi="Tahoma" w:cs="Tahoma"/>
          <w:b/>
          <w:sz w:val="20"/>
          <w:szCs w:val="18"/>
        </w:rPr>
      </w:pPr>
    </w:p>
    <w:p w:rsidR="00233986" w:rsidRDefault="00233986" w:rsidP="00233986">
      <w:pPr>
        <w:snapToGrid w:val="0"/>
        <w:jc w:val="both"/>
        <w:rPr>
          <w:rFonts w:ascii="Tahoma" w:hAnsi="Tahoma" w:cs="Tahoma"/>
          <w:b/>
          <w:noProof/>
          <w:sz w:val="18"/>
          <w:szCs w:val="18"/>
          <w:lang w:val="sr-Latn-BA"/>
        </w:rPr>
      </w:pPr>
      <w:r>
        <w:rPr>
          <w:rFonts w:ascii="Tahoma" w:hAnsi="Tahoma" w:cs="Tahoma"/>
          <w:b/>
          <w:noProof/>
          <w:sz w:val="18"/>
          <w:szCs w:val="18"/>
          <w:lang w:val="sr-Latn-BA"/>
        </w:rPr>
        <w:lastRenderedPageBreak/>
        <w:t>Prilog br. 4</w:t>
      </w:r>
    </w:p>
    <w:tbl>
      <w:tblPr>
        <w:tblW w:w="984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3"/>
        <w:gridCol w:w="1163"/>
        <w:gridCol w:w="1133"/>
        <w:gridCol w:w="204"/>
        <w:gridCol w:w="446"/>
        <w:gridCol w:w="1783"/>
        <w:gridCol w:w="1338"/>
        <w:gridCol w:w="1212"/>
        <w:gridCol w:w="1631"/>
      </w:tblGrid>
      <w:tr w:rsidR="00233986" w:rsidTr="00233986">
        <w:trPr>
          <w:trHeight w:val="611"/>
        </w:trPr>
        <w:tc>
          <w:tcPr>
            <w:tcW w:w="2096" w:type="dxa"/>
            <w:gridSpan w:val="2"/>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rPr>
            </w:pPr>
            <w:r>
              <w:rPr>
                <w:rFonts w:ascii="Tahoma" w:hAnsi="Tahoma" w:cs="Tahoma"/>
                <w:sz w:val="18"/>
                <w:szCs w:val="18"/>
              </w:rPr>
              <w:t>Naručilac:</w:t>
            </w:r>
          </w:p>
        </w:tc>
        <w:tc>
          <w:tcPr>
            <w:tcW w:w="7747" w:type="dxa"/>
            <w:gridSpan w:val="7"/>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lang w:val="en-GB"/>
              </w:rPr>
            </w:pPr>
            <w:r>
              <w:rPr>
                <w:rFonts w:ascii="Tahoma" w:hAnsi="Tahoma" w:cs="Tahoma"/>
                <w:sz w:val="18"/>
                <w:szCs w:val="18"/>
                <w:lang w:val="en-GB"/>
              </w:rPr>
              <w:t xml:space="preserve">"NESTRO PETROL" a.d, Ul. Kralja I Karađorđevića br. 83A, 78000 Banja Luka Republika Srpska / Bosna i Hercegovina   </w:t>
            </w:r>
          </w:p>
        </w:tc>
      </w:tr>
      <w:tr w:rsidR="00233986" w:rsidTr="00233986">
        <w:trPr>
          <w:trHeight w:val="567"/>
        </w:trPr>
        <w:tc>
          <w:tcPr>
            <w:tcW w:w="2096" w:type="dxa"/>
            <w:gridSpan w:val="2"/>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rPr>
            </w:pPr>
            <w:r>
              <w:rPr>
                <w:rFonts w:ascii="Tahoma" w:hAnsi="Tahoma" w:cs="Tahoma"/>
                <w:sz w:val="18"/>
                <w:szCs w:val="18"/>
                <w:lang w:val="sr-Latn-BA"/>
              </w:rPr>
              <w:t>Izvršilac:</w:t>
            </w:r>
          </w:p>
        </w:tc>
        <w:tc>
          <w:tcPr>
            <w:tcW w:w="7747" w:type="dxa"/>
            <w:gridSpan w:val="7"/>
            <w:tcBorders>
              <w:top w:val="single" w:sz="4" w:space="0" w:color="auto"/>
              <w:left w:val="single" w:sz="4" w:space="0" w:color="auto"/>
              <w:bottom w:val="single" w:sz="4" w:space="0" w:color="auto"/>
              <w:right w:val="single" w:sz="4" w:space="0" w:color="auto"/>
            </w:tcBorders>
            <w:vAlign w:val="center"/>
            <w:hideMark/>
          </w:tcPr>
          <w:p w:rsidR="00233986" w:rsidRDefault="00233986">
            <w:pPr>
              <w:rPr>
                <w:rFonts w:ascii="Tahoma" w:hAnsi="Tahoma" w:cs="Tahoma"/>
                <w:sz w:val="18"/>
                <w:szCs w:val="18"/>
              </w:rPr>
            </w:pPr>
          </w:p>
        </w:tc>
      </w:tr>
      <w:tr w:rsidR="00233986" w:rsidTr="00233986">
        <w:trPr>
          <w:trHeight w:val="567"/>
        </w:trPr>
        <w:tc>
          <w:tcPr>
            <w:tcW w:w="2096" w:type="dxa"/>
            <w:gridSpan w:val="2"/>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rPr>
            </w:pPr>
            <w:r>
              <w:rPr>
                <w:rFonts w:ascii="Tahoma" w:hAnsi="Tahoma" w:cs="Tahoma"/>
                <w:sz w:val="18"/>
                <w:szCs w:val="18"/>
              </w:rPr>
              <w:t>Објекат:</w:t>
            </w:r>
          </w:p>
        </w:tc>
        <w:tc>
          <w:tcPr>
            <w:tcW w:w="7747" w:type="dxa"/>
            <w:gridSpan w:val="7"/>
            <w:tcBorders>
              <w:top w:val="single" w:sz="4" w:space="0" w:color="auto"/>
              <w:left w:val="single" w:sz="4" w:space="0" w:color="auto"/>
              <w:bottom w:val="single" w:sz="4" w:space="0" w:color="auto"/>
              <w:right w:val="single" w:sz="4" w:space="0" w:color="auto"/>
            </w:tcBorders>
            <w:vAlign w:val="center"/>
            <w:hideMark/>
          </w:tcPr>
          <w:p w:rsidR="00233986" w:rsidRDefault="00233986">
            <w:pPr>
              <w:rPr>
                <w:rFonts w:ascii="Tahoma" w:hAnsi="Tahoma" w:cs="Tahoma"/>
                <w:sz w:val="18"/>
                <w:szCs w:val="18"/>
              </w:rPr>
            </w:pPr>
          </w:p>
        </w:tc>
      </w:tr>
      <w:tr w:rsidR="00233986" w:rsidTr="00233986">
        <w:trPr>
          <w:trHeight w:val="451"/>
        </w:trPr>
        <w:tc>
          <w:tcPr>
            <w:tcW w:w="2096" w:type="dxa"/>
            <w:gridSpan w:val="2"/>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rPr>
            </w:pPr>
            <w:r>
              <w:rPr>
                <w:rFonts w:ascii="Tahoma" w:hAnsi="Tahoma" w:cs="Tahoma"/>
                <w:sz w:val="18"/>
                <w:szCs w:val="18"/>
                <w:lang w:val="sr-Latn-BA"/>
              </w:rPr>
              <w:t>Osnova</w:t>
            </w:r>
          </w:p>
        </w:tc>
        <w:tc>
          <w:tcPr>
            <w:tcW w:w="7747" w:type="dxa"/>
            <w:gridSpan w:val="7"/>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rPr>
            </w:pPr>
            <w:r>
              <w:rPr>
                <w:rFonts w:ascii="Tahoma" w:hAnsi="Tahoma" w:cs="Tahoma"/>
                <w:sz w:val="18"/>
                <w:szCs w:val="18"/>
                <w:lang w:val="sr-Latn-BA"/>
              </w:rPr>
              <w:t xml:space="preserve">Ugovor br. </w:t>
            </w:r>
            <w:r>
              <w:rPr>
                <w:rFonts w:ascii="Tahoma" w:hAnsi="Tahoma" w:cs="Tahoma"/>
                <w:sz w:val="18"/>
                <w:szCs w:val="18"/>
              </w:rPr>
              <w:t>_____</w:t>
            </w:r>
            <w:r>
              <w:rPr>
                <w:rFonts w:ascii="Tahoma" w:hAnsi="Tahoma" w:cs="Tahoma"/>
                <w:sz w:val="18"/>
                <w:szCs w:val="18"/>
                <w:lang w:val="sr-Latn-BA"/>
              </w:rPr>
              <w:t>od</w:t>
            </w:r>
            <w:r>
              <w:rPr>
                <w:rFonts w:ascii="Tahoma" w:hAnsi="Tahoma" w:cs="Tahoma"/>
                <w:sz w:val="18"/>
                <w:szCs w:val="18"/>
              </w:rPr>
              <w:t>_________</w:t>
            </w:r>
            <w:r>
              <w:rPr>
                <w:rFonts w:ascii="Tahoma" w:hAnsi="Tahoma" w:cs="Tahoma"/>
                <w:sz w:val="18"/>
                <w:szCs w:val="18"/>
                <w:lang w:val="sr-Latn-BA"/>
              </w:rPr>
              <w:t>god.</w:t>
            </w:r>
          </w:p>
        </w:tc>
      </w:tr>
      <w:tr w:rsidR="00233986" w:rsidTr="00233986">
        <w:trPr>
          <w:trHeight w:val="290"/>
        </w:trPr>
        <w:tc>
          <w:tcPr>
            <w:tcW w:w="933" w:type="dxa"/>
            <w:tcBorders>
              <w:top w:val="single" w:sz="4" w:space="0" w:color="auto"/>
              <w:left w:val="single" w:sz="4" w:space="0" w:color="auto"/>
              <w:bottom w:val="single" w:sz="4" w:space="0" w:color="auto"/>
              <w:right w:val="single" w:sz="4" w:space="0" w:color="auto"/>
            </w:tcBorders>
            <w:vAlign w:val="center"/>
            <w:hideMark/>
          </w:tcPr>
          <w:p w:rsidR="00233986" w:rsidRDefault="00233986">
            <w:pPr>
              <w:rPr>
                <w:rFonts w:ascii="Tahoma" w:hAnsi="Tahoma" w:cs="Tahoma"/>
                <w:sz w:val="18"/>
                <w:szCs w:val="18"/>
              </w:rPr>
            </w:pPr>
          </w:p>
        </w:tc>
        <w:tc>
          <w:tcPr>
            <w:tcW w:w="1162" w:type="dxa"/>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heme="minorHAnsi" w:eastAsiaTheme="minorHAnsi" w:hAnsiTheme="minorHAnsi" w:cstheme="minorBidi"/>
                <w:color w:val="auto"/>
                <w:sz w:val="20"/>
                <w:szCs w:val="20"/>
                <w:lang w:val="en-GB" w:eastAsia="en-GB"/>
              </w:rPr>
            </w:pPr>
          </w:p>
        </w:tc>
        <w:tc>
          <w:tcPr>
            <w:tcW w:w="1133" w:type="dxa"/>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heme="minorHAnsi" w:eastAsiaTheme="minorHAnsi" w:hAnsiTheme="minorHAnsi" w:cstheme="minorBidi"/>
                <w:color w:val="auto"/>
                <w:sz w:val="20"/>
                <w:szCs w:val="20"/>
                <w:lang w:val="en-GB" w:eastAsia="en-GB"/>
              </w:rPr>
            </w:pPr>
          </w:p>
        </w:tc>
        <w:tc>
          <w:tcPr>
            <w:tcW w:w="3771" w:type="dxa"/>
            <w:gridSpan w:val="4"/>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heme="minorHAnsi" w:eastAsiaTheme="minorHAnsi" w:hAnsiTheme="minorHAnsi" w:cstheme="minorBidi"/>
                <w:color w:val="auto"/>
                <w:sz w:val="20"/>
                <w:szCs w:val="20"/>
                <w:lang w:val="en-GB" w:eastAsia="en-GB"/>
              </w:rPr>
            </w:pPr>
          </w:p>
        </w:tc>
        <w:tc>
          <w:tcPr>
            <w:tcW w:w="1211" w:type="dxa"/>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heme="minorHAnsi" w:eastAsiaTheme="minorHAnsi" w:hAnsiTheme="minorHAnsi" w:cstheme="minorBidi"/>
                <w:color w:val="auto"/>
                <w:sz w:val="20"/>
                <w:szCs w:val="20"/>
                <w:lang w:val="en-GB" w:eastAsia="en-GB"/>
              </w:rPr>
            </w:pPr>
          </w:p>
        </w:tc>
        <w:tc>
          <w:tcPr>
            <w:tcW w:w="1631" w:type="dxa"/>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heme="minorHAnsi" w:eastAsiaTheme="minorHAnsi" w:hAnsiTheme="minorHAnsi" w:cstheme="minorBidi"/>
                <w:color w:val="auto"/>
                <w:sz w:val="20"/>
                <w:szCs w:val="20"/>
                <w:lang w:val="en-GB" w:eastAsia="en-GB"/>
              </w:rPr>
            </w:pPr>
          </w:p>
        </w:tc>
      </w:tr>
      <w:tr w:rsidR="00233986" w:rsidTr="00233986">
        <w:trPr>
          <w:trHeight w:val="77"/>
        </w:trPr>
        <w:tc>
          <w:tcPr>
            <w:tcW w:w="933" w:type="dxa"/>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heme="minorHAnsi" w:eastAsiaTheme="minorHAnsi" w:hAnsiTheme="minorHAnsi" w:cstheme="minorBidi"/>
                <w:color w:val="auto"/>
                <w:sz w:val="20"/>
                <w:szCs w:val="20"/>
                <w:lang w:val="en-GB" w:eastAsia="en-GB"/>
              </w:rPr>
            </w:pPr>
          </w:p>
        </w:tc>
        <w:tc>
          <w:tcPr>
            <w:tcW w:w="1162" w:type="dxa"/>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heme="minorHAnsi" w:eastAsiaTheme="minorHAnsi" w:hAnsiTheme="minorHAnsi" w:cstheme="minorBidi"/>
                <w:color w:val="auto"/>
                <w:sz w:val="20"/>
                <w:szCs w:val="20"/>
                <w:lang w:val="en-GB" w:eastAsia="en-GB"/>
              </w:rPr>
            </w:pPr>
          </w:p>
        </w:tc>
        <w:tc>
          <w:tcPr>
            <w:tcW w:w="1133" w:type="dxa"/>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heme="minorHAnsi" w:eastAsiaTheme="minorHAnsi" w:hAnsiTheme="minorHAnsi" w:cstheme="minorBidi"/>
                <w:color w:val="auto"/>
                <w:sz w:val="20"/>
                <w:szCs w:val="20"/>
                <w:lang w:val="en-GB" w:eastAsia="en-GB"/>
              </w:rPr>
            </w:pPr>
          </w:p>
        </w:tc>
        <w:tc>
          <w:tcPr>
            <w:tcW w:w="3771" w:type="dxa"/>
            <w:gridSpan w:val="4"/>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heme="minorHAnsi" w:eastAsiaTheme="minorHAnsi" w:hAnsiTheme="minorHAnsi" w:cstheme="minorBidi"/>
                <w:color w:val="auto"/>
                <w:sz w:val="20"/>
                <w:szCs w:val="20"/>
                <w:lang w:val="en-GB" w:eastAsia="en-GB"/>
              </w:rPr>
            </w:pPr>
          </w:p>
        </w:tc>
        <w:tc>
          <w:tcPr>
            <w:tcW w:w="1211" w:type="dxa"/>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heme="minorHAnsi" w:eastAsiaTheme="minorHAnsi" w:hAnsiTheme="minorHAnsi" w:cstheme="minorBidi"/>
                <w:color w:val="auto"/>
                <w:sz w:val="20"/>
                <w:szCs w:val="20"/>
                <w:lang w:val="en-GB" w:eastAsia="en-GB"/>
              </w:rPr>
            </w:pPr>
          </w:p>
        </w:tc>
        <w:tc>
          <w:tcPr>
            <w:tcW w:w="1631" w:type="dxa"/>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heme="minorHAnsi" w:eastAsiaTheme="minorHAnsi" w:hAnsiTheme="minorHAnsi" w:cstheme="minorBidi"/>
                <w:color w:val="auto"/>
                <w:sz w:val="20"/>
                <w:szCs w:val="20"/>
                <w:lang w:val="en-GB" w:eastAsia="en-GB"/>
              </w:rPr>
            </w:pPr>
          </w:p>
        </w:tc>
      </w:tr>
      <w:tr w:rsidR="00233986" w:rsidTr="00233986">
        <w:trPr>
          <w:trHeight w:val="290"/>
        </w:trPr>
        <w:tc>
          <w:tcPr>
            <w:tcW w:w="933" w:type="dxa"/>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heme="minorHAnsi" w:eastAsiaTheme="minorHAnsi" w:hAnsiTheme="minorHAnsi" w:cstheme="minorBidi"/>
                <w:color w:val="auto"/>
                <w:sz w:val="20"/>
                <w:szCs w:val="20"/>
                <w:lang w:val="en-GB" w:eastAsia="en-GB"/>
              </w:rPr>
            </w:pPr>
          </w:p>
        </w:tc>
        <w:tc>
          <w:tcPr>
            <w:tcW w:w="1162" w:type="dxa"/>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heme="minorHAnsi" w:eastAsiaTheme="minorHAnsi" w:hAnsiTheme="minorHAnsi" w:cstheme="minorBidi"/>
                <w:color w:val="auto"/>
                <w:sz w:val="20"/>
                <w:szCs w:val="20"/>
                <w:lang w:val="en-GB" w:eastAsia="en-GB"/>
              </w:rPr>
            </w:pPr>
          </w:p>
        </w:tc>
        <w:tc>
          <w:tcPr>
            <w:tcW w:w="1133" w:type="dxa"/>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heme="minorHAnsi" w:eastAsiaTheme="minorHAnsi" w:hAnsiTheme="minorHAnsi" w:cstheme="minorBidi"/>
                <w:color w:val="auto"/>
                <w:sz w:val="20"/>
                <w:szCs w:val="20"/>
                <w:lang w:val="en-GB" w:eastAsia="en-GB"/>
              </w:rPr>
            </w:pPr>
          </w:p>
        </w:tc>
        <w:tc>
          <w:tcPr>
            <w:tcW w:w="3771" w:type="dxa"/>
            <w:gridSpan w:val="4"/>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center"/>
              <w:rPr>
                <w:rFonts w:ascii="Tahoma" w:hAnsi="Tahoma" w:cs="Tahoma"/>
                <w:b/>
                <w:sz w:val="18"/>
                <w:szCs w:val="18"/>
                <w:lang w:val="sr-Latn-BA"/>
              </w:rPr>
            </w:pPr>
            <w:r>
              <w:rPr>
                <w:rFonts w:ascii="Tahoma" w:hAnsi="Tahoma" w:cs="Tahoma"/>
                <w:b/>
                <w:sz w:val="18"/>
                <w:szCs w:val="18"/>
                <w:lang w:val="sr-Latn-BA"/>
              </w:rPr>
              <w:t>AKT br._________</w:t>
            </w:r>
          </w:p>
        </w:tc>
        <w:tc>
          <w:tcPr>
            <w:tcW w:w="1211" w:type="dxa"/>
            <w:tcBorders>
              <w:top w:val="single" w:sz="4" w:space="0" w:color="auto"/>
              <w:left w:val="single" w:sz="4" w:space="0" w:color="auto"/>
              <w:bottom w:val="single" w:sz="4" w:space="0" w:color="auto"/>
              <w:right w:val="single" w:sz="4" w:space="0" w:color="auto"/>
            </w:tcBorders>
            <w:vAlign w:val="center"/>
            <w:hideMark/>
          </w:tcPr>
          <w:p w:rsidR="00233986" w:rsidRDefault="00233986">
            <w:pPr>
              <w:rPr>
                <w:rFonts w:ascii="Tahoma" w:hAnsi="Tahoma" w:cs="Tahoma"/>
                <w:b/>
                <w:sz w:val="18"/>
                <w:szCs w:val="18"/>
                <w:lang w:val="sr-Latn-BA"/>
              </w:rPr>
            </w:pPr>
          </w:p>
        </w:tc>
        <w:tc>
          <w:tcPr>
            <w:tcW w:w="1631" w:type="dxa"/>
            <w:tcBorders>
              <w:top w:val="single" w:sz="4" w:space="0" w:color="auto"/>
              <w:left w:val="single" w:sz="4" w:space="0" w:color="auto"/>
              <w:bottom w:val="single" w:sz="4" w:space="0" w:color="auto"/>
              <w:right w:val="single" w:sz="4" w:space="0" w:color="auto"/>
            </w:tcBorders>
            <w:vAlign w:val="center"/>
            <w:hideMark/>
          </w:tcPr>
          <w:p w:rsidR="00233986" w:rsidRDefault="00233986">
            <w:pPr>
              <w:widowControl/>
              <w:spacing w:line="256" w:lineRule="auto"/>
              <w:rPr>
                <w:rFonts w:asciiTheme="minorHAnsi" w:eastAsiaTheme="minorHAnsi" w:hAnsiTheme="minorHAnsi" w:cstheme="minorBidi"/>
                <w:color w:val="auto"/>
                <w:sz w:val="20"/>
                <w:szCs w:val="20"/>
                <w:lang w:val="en-GB" w:eastAsia="en-GB"/>
              </w:rPr>
            </w:pPr>
          </w:p>
        </w:tc>
      </w:tr>
      <w:tr w:rsidR="00233986" w:rsidTr="00233986">
        <w:trPr>
          <w:trHeight w:val="290"/>
        </w:trPr>
        <w:tc>
          <w:tcPr>
            <w:tcW w:w="9843" w:type="dxa"/>
            <w:gridSpan w:val="9"/>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center"/>
              <w:rPr>
                <w:rFonts w:ascii="Tahoma" w:hAnsi="Tahoma" w:cs="Tahoma"/>
                <w:sz w:val="18"/>
                <w:szCs w:val="18"/>
                <w:lang w:val="en-GB"/>
              </w:rPr>
            </w:pPr>
            <w:r>
              <w:rPr>
                <w:rFonts w:ascii="Tahoma" w:hAnsi="Tahoma" w:cs="Tahoma"/>
                <w:b/>
                <w:sz w:val="18"/>
                <w:szCs w:val="18"/>
                <w:lang w:val="sr-Latn-BA"/>
              </w:rPr>
              <w:t>o primopredaji izvršene usluge</w:t>
            </w:r>
            <w:r>
              <w:rPr>
                <w:rFonts w:ascii="Tahoma" w:hAnsi="Tahoma" w:cs="Tahoma"/>
                <w:sz w:val="18"/>
                <w:szCs w:val="18"/>
                <w:lang w:val="en-GB"/>
              </w:rPr>
              <w:t xml:space="preserve"> </w:t>
            </w:r>
            <w:r>
              <w:rPr>
                <w:rFonts w:ascii="Tahoma" w:hAnsi="Tahoma" w:cs="Tahoma"/>
                <w:sz w:val="18"/>
                <w:szCs w:val="18"/>
                <w:lang w:val="sr-Latn-BA"/>
              </w:rPr>
              <w:t>od</w:t>
            </w:r>
            <w:r>
              <w:rPr>
                <w:rFonts w:ascii="Tahoma" w:hAnsi="Tahoma" w:cs="Tahoma"/>
                <w:sz w:val="18"/>
                <w:szCs w:val="18"/>
                <w:lang w:val="en-GB"/>
              </w:rPr>
              <w:t xml:space="preserve"> ________ </w:t>
            </w:r>
            <w:r>
              <w:rPr>
                <w:rFonts w:ascii="Tahoma" w:hAnsi="Tahoma" w:cs="Tahoma"/>
                <w:sz w:val="18"/>
                <w:szCs w:val="18"/>
                <w:lang w:val="sr-Latn-BA"/>
              </w:rPr>
              <w:t>god.</w:t>
            </w:r>
          </w:p>
        </w:tc>
      </w:tr>
      <w:tr w:rsidR="00233986" w:rsidTr="00233986">
        <w:trPr>
          <w:trHeight w:val="290"/>
        </w:trPr>
        <w:tc>
          <w:tcPr>
            <w:tcW w:w="9843" w:type="dxa"/>
            <w:gridSpan w:val="9"/>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lang w:val="en-GB"/>
              </w:rPr>
            </w:pPr>
            <w:r>
              <w:rPr>
                <w:rFonts w:ascii="Tahoma" w:hAnsi="Tahoma" w:cs="Tahoma"/>
                <w:sz w:val="18"/>
                <w:szCs w:val="18"/>
                <w:lang w:val="sr-Latn-BA"/>
              </w:rPr>
              <w:t>za period od</w:t>
            </w:r>
            <w:r>
              <w:rPr>
                <w:rFonts w:ascii="Tahoma" w:hAnsi="Tahoma" w:cs="Tahoma"/>
                <w:sz w:val="18"/>
                <w:szCs w:val="18"/>
                <w:lang w:val="en-GB"/>
              </w:rPr>
              <w:t xml:space="preserve"> ________________________</w:t>
            </w:r>
            <w:r>
              <w:rPr>
                <w:rFonts w:ascii="Tahoma" w:hAnsi="Tahoma" w:cs="Tahoma"/>
                <w:sz w:val="18"/>
                <w:szCs w:val="18"/>
                <w:lang w:val="sr-Latn-BA"/>
              </w:rPr>
              <w:t>godine, do</w:t>
            </w:r>
            <w:r>
              <w:rPr>
                <w:rFonts w:ascii="Tahoma" w:hAnsi="Tahoma" w:cs="Tahoma"/>
                <w:sz w:val="18"/>
                <w:szCs w:val="18"/>
                <w:lang w:val="en-GB"/>
              </w:rPr>
              <w:t xml:space="preserve"> ______________________</w:t>
            </w:r>
            <w:r>
              <w:rPr>
                <w:rFonts w:ascii="Tahoma" w:hAnsi="Tahoma" w:cs="Tahoma"/>
                <w:sz w:val="18"/>
                <w:szCs w:val="18"/>
                <w:lang w:val="sr-Latn-BA"/>
              </w:rPr>
              <w:t xml:space="preserve"> godine</w:t>
            </w:r>
          </w:p>
        </w:tc>
      </w:tr>
      <w:tr w:rsidR="00233986" w:rsidTr="00233986">
        <w:trPr>
          <w:trHeight w:val="1166"/>
        </w:trPr>
        <w:tc>
          <w:tcPr>
            <w:tcW w:w="9843" w:type="dxa"/>
            <w:gridSpan w:val="9"/>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lang w:val="en-GB"/>
              </w:rPr>
            </w:pPr>
            <w:r>
              <w:rPr>
                <w:rFonts w:ascii="Tahoma" w:hAnsi="Tahoma" w:cs="Tahoma"/>
                <w:sz w:val="18"/>
                <w:szCs w:val="18"/>
                <w:lang w:val="en-GB"/>
              </w:rPr>
              <w:t xml:space="preserve">          Mi, dole potpisani, predstavnik Naručioca, sa jedne starane i predstavnik Izvršioca, sa druge strane, sastavili smo ovaj Akt o tome, da je Izvršilac pružio, a Naručilac primio uslugu  </w:t>
            </w:r>
            <w:r>
              <w:rPr>
                <w:rFonts w:ascii="Tahoma" w:hAnsi="Tahoma" w:cs="Tahoma"/>
                <w:b/>
                <w:sz w:val="18"/>
                <w:szCs w:val="18"/>
                <w:lang w:val="sr-Latn-BA"/>
              </w:rPr>
              <w:t xml:space="preserve">___________________________________________________________________________________________________________ </w:t>
            </w:r>
            <w:r>
              <w:rPr>
                <w:rFonts w:ascii="Tahoma" w:hAnsi="Tahoma" w:cs="Tahoma"/>
                <w:b/>
                <w:sz w:val="18"/>
                <w:szCs w:val="18"/>
                <w:lang w:val="en-GB"/>
              </w:rPr>
              <w:t>za potrebe „NESTRO PETROL“ a.d., koji se vršio na teritoriji Naručioca</w:t>
            </w:r>
          </w:p>
        </w:tc>
      </w:tr>
      <w:tr w:rsidR="00233986" w:rsidTr="00233986">
        <w:trPr>
          <w:trHeight w:val="423"/>
        </w:trPr>
        <w:tc>
          <w:tcPr>
            <w:tcW w:w="9843" w:type="dxa"/>
            <w:gridSpan w:val="9"/>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lang w:val="en-GB"/>
              </w:rPr>
            </w:pPr>
            <w:r>
              <w:rPr>
                <w:rFonts w:ascii="Tahoma" w:hAnsi="Tahoma" w:cs="Tahoma"/>
                <w:sz w:val="18"/>
                <w:szCs w:val="18"/>
                <w:lang w:val="en-GB"/>
              </w:rPr>
              <w:t xml:space="preserve">          U skl</w:t>
            </w:r>
            <w:r>
              <w:rPr>
                <w:rFonts w:ascii="Tahoma" w:hAnsi="Tahoma" w:cs="Tahoma"/>
                <w:sz w:val="18"/>
                <w:szCs w:val="18"/>
              </w:rPr>
              <w:t>а</w:t>
            </w:r>
            <w:r>
              <w:rPr>
                <w:rFonts w:ascii="Tahoma" w:hAnsi="Tahoma" w:cs="Tahoma"/>
                <w:sz w:val="18"/>
                <w:szCs w:val="18"/>
                <w:lang w:val="en-GB"/>
              </w:rPr>
              <w:t>du sa Članom br. 2  Ugovora br._____ od ______ godine,  podliježe isplati:</w:t>
            </w:r>
          </w:p>
        </w:tc>
      </w:tr>
      <w:tr w:rsidR="00233986" w:rsidTr="00233986">
        <w:trPr>
          <w:trHeight w:val="656"/>
        </w:trPr>
        <w:tc>
          <w:tcPr>
            <w:tcW w:w="933" w:type="dxa"/>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lang w:val="sr-Latn-BA"/>
              </w:rPr>
            </w:pPr>
            <w:r>
              <w:rPr>
                <w:rFonts w:ascii="Tahoma" w:hAnsi="Tahoma" w:cs="Tahoma"/>
                <w:sz w:val="18"/>
                <w:szCs w:val="18"/>
                <w:lang w:val="sr-Latn-BA"/>
              </w:rPr>
              <w:t>RB</w:t>
            </w:r>
          </w:p>
          <w:p w:rsidR="00233986" w:rsidRDefault="00233986">
            <w:pPr>
              <w:spacing w:line="256" w:lineRule="auto"/>
              <w:jc w:val="both"/>
              <w:rPr>
                <w:rFonts w:ascii="Tahoma" w:hAnsi="Tahoma" w:cs="Tahoma"/>
                <w:sz w:val="18"/>
                <w:szCs w:val="18"/>
              </w:rPr>
            </w:pPr>
            <w:r>
              <w:rPr>
                <w:rFonts w:ascii="Tahoma" w:hAnsi="Tahoma" w:cs="Tahoma"/>
                <w:sz w:val="18"/>
                <w:szCs w:val="18"/>
                <w:lang w:val="sr-Latn-BA"/>
              </w:rPr>
              <w:t>(po obračunu)</w:t>
            </w:r>
          </w:p>
        </w:tc>
        <w:tc>
          <w:tcPr>
            <w:tcW w:w="2946" w:type="dxa"/>
            <w:gridSpan w:val="4"/>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rPr>
            </w:pPr>
            <w:r>
              <w:rPr>
                <w:rFonts w:ascii="Tahoma" w:hAnsi="Tahoma" w:cs="Tahoma"/>
                <w:sz w:val="18"/>
                <w:szCs w:val="18"/>
                <w:lang w:val="sr-Latn-BA"/>
              </w:rPr>
              <w:t>Naziv usluga</w:t>
            </w:r>
          </w:p>
        </w:tc>
        <w:tc>
          <w:tcPr>
            <w:tcW w:w="1783" w:type="dxa"/>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rPr>
            </w:pPr>
            <w:r>
              <w:rPr>
                <w:rFonts w:ascii="Tahoma" w:hAnsi="Tahoma" w:cs="Tahoma"/>
                <w:sz w:val="18"/>
                <w:szCs w:val="18"/>
                <w:lang w:val="sr-Latn-BA"/>
              </w:rPr>
              <w:t>Jed. mjere</w:t>
            </w:r>
          </w:p>
        </w:tc>
        <w:tc>
          <w:tcPr>
            <w:tcW w:w="1337" w:type="dxa"/>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rPr>
            </w:pPr>
            <w:r>
              <w:rPr>
                <w:rFonts w:ascii="Tahoma" w:hAnsi="Tahoma" w:cs="Tahoma"/>
                <w:sz w:val="18"/>
                <w:szCs w:val="18"/>
                <w:lang w:val="sr-Latn-BA"/>
              </w:rPr>
              <w:t>Količina</w:t>
            </w:r>
          </w:p>
        </w:tc>
        <w:tc>
          <w:tcPr>
            <w:tcW w:w="1211" w:type="dxa"/>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lang w:val="sr-Latn-BA"/>
              </w:rPr>
            </w:pPr>
            <w:r>
              <w:rPr>
                <w:rFonts w:ascii="Tahoma" w:hAnsi="Tahoma" w:cs="Tahoma"/>
                <w:sz w:val="18"/>
                <w:szCs w:val="18"/>
                <w:lang w:val="sr-Latn-BA"/>
              </w:rPr>
              <w:t>Cijena</w:t>
            </w:r>
          </w:p>
          <w:p w:rsidR="00233986" w:rsidRDefault="00233986">
            <w:pPr>
              <w:spacing w:line="256" w:lineRule="auto"/>
              <w:jc w:val="both"/>
              <w:rPr>
                <w:rFonts w:ascii="Tahoma" w:hAnsi="Tahoma" w:cs="Tahoma"/>
                <w:sz w:val="18"/>
                <w:szCs w:val="18"/>
              </w:rPr>
            </w:pPr>
            <w:r>
              <w:rPr>
                <w:rFonts w:ascii="Tahoma" w:hAnsi="Tahoma" w:cs="Tahoma"/>
                <w:sz w:val="18"/>
                <w:szCs w:val="18"/>
                <w:lang w:val="sr-Latn-BA"/>
              </w:rPr>
              <w:t>(KM)</w:t>
            </w:r>
          </w:p>
        </w:tc>
        <w:tc>
          <w:tcPr>
            <w:tcW w:w="1631" w:type="dxa"/>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lang w:val="sr-Latn-BA"/>
              </w:rPr>
            </w:pPr>
            <w:r>
              <w:rPr>
                <w:rFonts w:ascii="Tahoma" w:hAnsi="Tahoma" w:cs="Tahoma"/>
                <w:sz w:val="18"/>
                <w:szCs w:val="18"/>
                <w:lang w:val="sr-Latn-BA"/>
              </w:rPr>
              <w:t>Vrijednost</w:t>
            </w:r>
          </w:p>
          <w:p w:rsidR="00233986" w:rsidRDefault="00233986">
            <w:pPr>
              <w:spacing w:line="256" w:lineRule="auto"/>
              <w:jc w:val="both"/>
              <w:rPr>
                <w:rFonts w:ascii="Tahoma" w:hAnsi="Tahoma" w:cs="Tahoma"/>
                <w:sz w:val="18"/>
                <w:szCs w:val="18"/>
              </w:rPr>
            </w:pPr>
            <w:r>
              <w:rPr>
                <w:rFonts w:ascii="Tahoma" w:hAnsi="Tahoma" w:cs="Tahoma"/>
                <w:sz w:val="18"/>
                <w:szCs w:val="18"/>
                <w:lang w:val="sr-Latn-BA"/>
              </w:rPr>
              <w:t>(KM)</w:t>
            </w:r>
          </w:p>
        </w:tc>
      </w:tr>
      <w:tr w:rsidR="00233986" w:rsidTr="00233986">
        <w:trPr>
          <w:trHeight w:val="305"/>
        </w:trPr>
        <w:tc>
          <w:tcPr>
            <w:tcW w:w="933" w:type="dxa"/>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rPr>
            </w:pPr>
            <w:r>
              <w:rPr>
                <w:rFonts w:ascii="Tahoma" w:hAnsi="Tahoma" w:cs="Tahoma"/>
                <w:sz w:val="18"/>
                <w:szCs w:val="18"/>
              </w:rPr>
              <w:t>1</w:t>
            </w:r>
          </w:p>
        </w:tc>
        <w:tc>
          <w:tcPr>
            <w:tcW w:w="2946" w:type="dxa"/>
            <w:gridSpan w:val="4"/>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rPr>
            </w:pPr>
            <w:r>
              <w:rPr>
                <w:rFonts w:ascii="Tahoma" w:hAnsi="Tahoma" w:cs="Tahoma"/>
                <w:sz w:val="18"/>
                <w:szCs w:val="18"/>
              </w:rPr>
              <w:t>2</w:t>
            </w:r>
          </w:p>
        </w:tc>
        <w:tc>
          <w:tcPr>
            <w:tcW w:w="1783" w:type="dxa"/>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lang w:val="sr-Latn-BA"/>
              </w:rPr>
            </w:pPr>
            <w:r>
              <w:rPr>
                <w:rFonts w:ascii="Tahoma" w:hAnsi="Tahoma" w:cs="Tahoma"/>
                <w:sz w:val="18"/>
                <w:szCs w:val="18"/>
                <w:lang w:val="sr-Latn-BA"/>
              </w:rPr>
              <w:t>3</w:t>
            </w:r>
          </w:p>
        </w:tc>
        <w:tc>
          <w:tcPr>
            <w:tcW w:w="1337" w:type="dxa"/>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lang w:val="sr-Latn-BA"/>
              </w:rPr>
            </w:pPr>
            <w:r>
              <w:rPr>
                <w:rFonts w:ascii="Tahoma" w:hAnsi="Tahoma" w:cs="Tahoma"/>
                <w:sz w:val="18"/>
                <w:szCs w:val="18"/>
                <w:lang w:val="sr-Latn-BA"/>
              </w:rPr>
              <w:t>4</w:t>
            </w:r>
          </w:p>
        </w:tc>
        <w:tc>
          <w:tcPr>
            <w:tcW w:w="1211" w:type="dxa"/>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lang w:val="sr-Latn-BA"/>
              </w:rPr>
            </w:pPr>
            <w:r>
              <w:rPr>
                <w:rFonts w:ascii="Tahoma" w:hAnsi="Tahoma" w:cs="Tahoma"/>
                <w:sz w:val="18"/>
                <w:szCs w:val="18"/>
                <w:lang w:val="sr-Latn-BA"/>
              </w:rPr>
              <w:t>5</w:t>
            </w:r>
          </w:p>
        </w:tc>
        <w:tc>
          <w:tcPr>
            <w:tcW w:w="1631" w:type="dxa"/>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rPr>
            </w:pPr>
            <w:r>
              <w:rPr>
                <w:rFonts w:ascii="Tahoma" w:hAnsi="Tahoma" w:cs="Tahoma"/>
                <w:sz w:val="18"/>
                <w:szCs w:val="18"/>
                <w:lang w:val="sr-Latn-BA"/>
              </w:rPr>
              <w:t>6</w:t>
            </w:r>
          </w:p>
        </w:tc>
      </w:tr>
      <w:tr w:rsidR="00233986" w:rsidTr="00233986">
        <w:trPr>
          <w:trHeight w:val="481"/>
        </w:trPr>
        <w:tc>
          <w:tcPr>
            <w:tcW w:w="933" w:type="dxa"/>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rPr>
            </w:pPr>
            <w:r>
              <w:rPr>
                <w:rFonts w:ascii="Tahoma" w:hAnsi="Tahoma" w:cs="Tahoma"/>
                <w:sz w:val="18"/>
                <w:szCs w:val="18"/>
              </w:rPr>
              <w:t>1</w:t>
            </w:r>
          </w:p>
        </w:tc>
        <w:tc>
          <w:tcPr>
            <w:tcW w:w="2946" w:type="dxa"/>
            <w:gridSpan w:val="4"/>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rPr>
            </w:pPr>
            <w:r>
              <w:rPr>
                <w:rFonts w:ascii="Tahoma" w:hAnsi="Tahoma" w:cs="Tahoma"/>
                <w:sz w:val="18"/>
                <w:szCs w:val="18"/>
              </w:rPr>
              <w:t xml:space="preserve"> </w:t>
            </w:r>
          </w:p>
        </w:tc>
        <w:tc>
          <w:tcPr>
            <w:tcW w:w="1783" w:type="dxa"/>
            <w:tcBorders>
              <w:top w:val="single" w:sz="4" w:space="0" w:color="auto"/>
              <w:left w:val="single" w:sz="4" w:space="0" w:color="auto"/>
              <w:bottom w:val="single" w:sz="4" w:space="0" w:color="auto"/>
              <w:right w:val="single" w:sz="4" w:space="0" w:color="auto"/>
            </w:tcBorders>
            <w:vAlign w:val="center"/>
          </w:tcPr>
          <w:p w:rsidR="00233986" w:rsidRDefault="00233986">
            <w:pPr>
              <w:spacing w:line="256" w:lineRule="auto"/>
              <w:jc w:val="both"/>
              <w:rPr>
                <w:rFonts w:ascii="Tahoma" w:hAnsi="Tahoma" w:cs="Tahoma"/>
                <w:sz w:val="18"/>
                <w:szCs w:val="18"/>
              </w:rPr>
            </w:pPr>
          </w:p>
        </w:tc>
        <w:tc>
          <w:tcPr>
            <w:tcW w:w="1337" w:type="dxa"/>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rPr>
            </w:pPr>
            <w:r>
              <w:rPr>
                <w:rFonts w:ascii="Tahoma" w:hAnsi="Tahoma" w:cs="Tahoma"/>
                <w:sz w:val="18"/>
                <w:szCs w:val="18"/>
              </w:rPr>
              <w:t xml:space="preserve"> </w:t>
            </w:r>
          </w:p>
        </w:tc>
        <w:tc>
          <w:tcPr>
            <w:tcW w:w="1211" w:type="dxa"/>
            <w:tcBorders>
              <w:top w:val="single" w:sz="4" w:space="0" w:color="auto"/>
              <w:left w:val="single" w:sz="4" w:space="0" w:color="auto"/>
              <w:bottom w:val="single" w:sz="4" w:space="0" w:color="auto"/>
              <w:right w:val="single" w:sz="4" w:space="0" w:color="auto"/>
            </w:tcBorders>
            <w:vAlign w:val="center"/>
            <w:hideMark/>
          </w:tcPr>
          <w:p w:rsidR="00233986" w:rsidRDefault="00233986">
            <w:pPr>
              <w:rPr>
                <w:rFonts w:ascii="Tahoma" w:hAnsi="Tahoma" w:cs="Tahoma"/>
                <w:sz w:val="18"/>
                <w:szCs w:val="18"/>
              </w:rPr>
            </w:pPr>
          </w:p>
        </w:tc>
        <w:tc>
          <w:tcPr>
            <w:tcW w:w="1631" w:type="dxa"/>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sz w:val="18"/>
                <w:szCs w:val="18"/>
              </w:rPr>
            </w:pPr>
            <w:r>
              <w:rPr>
                <w:rFonts w:ascii="Tahoma" w:hAnsi="Tahoma" w:cs="Tahoma"/>
                <w:sz w:val="18"/>
                <w:szCs w:val="18"/>
              </w:rPr>
              <w:t xml:space="preserve"> </w:t>
            </w:r>
          </w:p>
        </w:tc>
      </w:tr>
      <w:tr w:rsidR="00233986" w:rsidTr="00233986">
        <w:trPr>
          <w:trHeight w:val="413"/>
        </w:trPr>
        <w:tc>
          <w:tcPr>
            <w:tcW w:w="8212" w:type="dxa"/>
            <w:gridSpan w:val="8"/>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b/>
                <w:bCs/>
                <w:sz w:val="18"/>
                <w:szCs w:val="18"/>
              </w:rPr>
            </w:pPr>
            <w:r>
              <w:rPr>
                <w:rFonts w:ascii="Tahoma" w:hAnsi="Tahoma" w:cs="Tahoma"/>
                <w:b/>
                <w:bCs/>
                <w:sz w:val="18"/>
                <w:szCs w:val="18"/>
                <w:lang w:val="sr-Latn-BA"/>
              </w:rPr>
              <w:t>Ukupno, bez PDV:</w:t>
            </w:r>
          </w:p>
        </w:tc>
        <w:tc>
          <w:tcPr>
            <w:tcW w:w="1631" w:type="dxa"/>
            <w:tcBorders>
              <w:top w:val="single" w:sz="4" w:space="0" w:color="auto"/>
              <w:left w:val="single" w:sz="4" w:space="0" w:color="auto"/>
              <w:bottom w:val="single" w:sz="4" w:space="0" w:color="auto"/>
              <w:right w:val="single" w:sz="4" w:space="0" w:color="auto"/>
            </w:tcBorders>
            <w:vAlign w:val="center"/>
          </w:tcPr>
          <w:p w:rsidR="00233986" w:rsidRDefault="00233986">
            <w:pPr>
              <w:spacing w:line="256" w:lineRule="auto"/>
              <w:jc w:val="both"/>
              <w:rPr>
                <w:rFonts w:ascii="Tahoma" w:hAnsi="Tahoma" w:cs="Tahoma"/>
                <w:b/>
                <w:bCs/>
                <w:sz w:val="18"/>
                <w:szCs w:val="18"/>
              </w:rPr>
            </w:pPr>
          </w:p>
        </w:tc>
      </w:tr>
      <w:tr w:rsidR="00233986" w:rsidTr="00233986">
        <w:trPr>
          <w:trHeight w:val="290"/>
        </w:trPr>
        <w:tc>
          <w:tcPr>
            <w:tcW w:w="9843" w:type="dxa"/>
            <w:gridSpan w:val="9"/>
            <w:tcBorders>
              <w:top w:val="single" w:sz="4" w:space="0" w:color="auto"/>
              <w:left w:val="single" w:sz="4" w:space="0" w:color="auto"/>
              <w:bottom w:val="single" w:sz="4" w:space="0" w:color="auto"/>
              <w:right w:val="single" w:sz="4" w:space="0" w:color="auto"/>
            </w:tcBorders>
            <w:vAlign w:val="center"/>
            <w:hideMark/>
          </w:tcPr>
          <w:p w:rsidR="00233986" w:rsidRDefault="00233986">
            <w:pPr>
              <w:spacing w:line="256" w:lineRule="auto"/>
              <w:jc w:val="both"/>
              <w:rPr>
                <w:rFonts w:ascii="Tahoma" w:hAnsi="Tahoma" w:cs="Tahoma"/>
                <w:b/>
                <w:bCs/>
                <w:sz w:val="18"/>
                <w:szCs w:val="18"/>
                <w:lang w:val="en-GB"/>
              </w:rPr>
            </w:pPr>
            <w:r>
              <w:rPr>
                <w:rFonts w:ascii="Tahoma" w:hAnsi="Tahoma" w:cs="Tahoma"/>
                <w:b/>
                <w:bCs/>
                <w:sz w:val="18"/>
                <w:szCs w:val="18"/>
                <w:lang w:val="en-GB"/>
              </w:rPr>
              <w:t xml:space="preserve">         Ukupno pruženo usluga na iznos :  </w:t>
            </w:r>
          </w:p>
          <w:p w:rsidR="00233986" w:rsidRDefault="00233986">
            <w:pPr>
              <w:spacing w:line="256" w:lineRule="auto"/>
              <w:jc w:val="both"/>
              <w:rPr>
                <w:rFonts w:ascii="Tahoma" w:hAnsi="Tahoma" w:cs="Tahoma"/>
                <w:b/>
                <w:bCs/>
                <w:sz w:val="18"/>
                <w:szCs w:val="18"/>
              </w:rPr>
            </w:pPr>
            <w:r>
              <w:rPr>
                <w:rFonts w:ascii="Tahoma" w:hAnsi="Tahoma" w:cs="Tahoma"/>
                <w:sz w:val="18"/>
                <w:szCs w:val="18"/>
                <w:lang w:val="en-GB" w:eastAsia="en-US"/>
              </w:rPr>
              <w:t xml:space="preserve">Usluge su pružene u potpunosti, u utvrđenim rokovima i sa odgovarajućom kvalitetom. </w:t>
            </w:r>
            <w:r>
              <w:rPr>
                <w:rFonts w:ascii="Tahoma" w:hAnsi="Tahoma" w:cs="Tahoma"/>
                <w:sz w:val="18"/>
                <w:szCs w:val="18"/>
                <w:lang w:eastAsia="en-US"/>
              </w:rPr>
              <w:t>Strane nemaju primjedbi jedna prema drugoj.</w:t>
            </w:r>
          </w:p>
        </w:tc>
      </w:tr>
      <w:tr w:rsidR="00233986" w:rsidTr="00233986">
        <w:trPr>
          <w:trHeight w:val="728"/>
        </w:trPr>
        <w:tc>
          <w:tcPr>
            <w:tcW w:w="3433" w:type="dxa"/>
            <w:gridSpan w:val="4"/>
            <w:tcBorders>
              <w:top w:val="single" w:sz="4" w:space="0" w:color="auto"/>
              <w:left w:val="single" w:sz="4" w:space="0" w:color="auto"/>
              <w:bottom w:val="single" w:sz="4" w:space="0" w:color="auto"/>
              <w:right w:val="single" w:sz="4" w:space="0" w:color="auto"/>
            </w:tcBorders>
            <w:vAlign w:val="center"/>
          </w:tcPr>
          <w:p w:rsidR="00233986" w:rsidRDefault="00233986">
            <w:pPr>
              <w:snapToGrid w:val="0"/>
              <w:spacing w:line="256" w:lineRule="auto"/>
              <w:jc w:val="both"/>
              <w:rPr>
                <w:rFonts w:ascii="Tahoma" w:hAnsi="Tahoma" w:cs="Tahoma"/>
                <w:b/>
                <w:sz w:val="18"/>
                <w:szCs w:val="18"/>
                <w:lang w:val="sr-Latn-BA"/>
              </w:rPr>
            </w:pPr>
            <w:r>
              <w:rPr>
                <w:rFonts w:ascii="Tahoma" w:hAnsi="Tahoma" w:cs="Tahoma"/>
                <w:b/>
                <w:sz w:val="18"/>
                <w:szCs w:val="18"/>
                <w:lang w:val="sr-Latn-BA"/>
              </w:rPr>
              <w:t>Naručilac:</w:t>
            </w:r>
          </w:p>
          <w:p w:rsidR="00233986" w:rsidRDefault="00233986">
            <w:pPr>
              <w:snapToGrid w:val="0"/>
              <w:spacing w:line="256" w:lineRule="auto"/>
              <w:jc w:val="both"/>
              <w:rPr>
                <w:rFonts w:ascii="Tahoma" w:hAnsi="Tahoma" w:cs="Tahoma"/>
                <w:b/>
                <w:sz w:val="18"/>
                <w:szCs w:val="18"/>
                <w:lang w:val="en-GB"/>
              </w:rPr>
            </w:pPr>
          </w:p>
          <w:p w:rsidR="00233986" w:rsidRDefault="00233986">
            <w:pPr>
              <w:snapToGrid w:val="0"/>
              <w:spacing w:line="256" w:lineRule="auto"/>
              <w:jc w:val="both"/>
              <w:rPr>
                <w:rFonts w:ascii="Tahoma" w:hAnsi="Tahoma" w:cs="Tahoma"/>
                <w:b/>
                <w:sz w:val="18"/>
                <w:szCs w:val="18"/>
                <w:lang w:val="en-GB"/>
              </w:rPr>
            </w:pPr>
            <w:r>
              <w:rPr>
                <w:rFonts w:ascii="Tahoma" w:hAnsi="Tahoma" w:cs="Tahoma"/>
                <w:b/>
                <w:sz w:val="18"/>
                <w:szCs w:val="18"/>
                <w:lang w:val="en-GB"/>
              </w:rPr>
              <w:t>_____________________________</w:t>
            </w:r>
          </w:p>
          <w:p w:rsidR="00233986" w:rsidRDefault="00233986">
            <w:pPr>
              <w:snapToGrid w:val="0"/>
              <w:spacing w:line="256" w:lineRule="auto"/>
              <w:jc w:val="both"/>
              <w:rPr>
                <w:rFonts w:ascii="Tahoma" w:hAnsi="Tahoma" w:cs="Tahoma"/>
                <w:b/>
                <w:sz w:val="18"/>
                <w:szCs w:val="18"/>
                <w:lang w:val="en-GB"/>
              </w:rPr>
            </w:pPr>
            <w:r>
              <w:rPr>
                <w:rFonts w:ascii="Tahoma" w:hAnsi="Tahoma" w:cs="Tahoma"/>
                <w:sz w:val="18"/>
                <w:szCs w:val="18"/>
                <w:lang w:val="sr-Latn-BA"/>
              </w:rPr>
              <w:t>Generalni Direktor</w:t>
            </w:r>
            <w:r>
              <w:rPr>
                <w:rFonts w:ascii="Tahoma" w:hAnsi="Tahoma" w:cs="Tahoma"/>
                <w:b/>
                <w:sz w:val="18"/>
                <w:szCs w:val="18"/>
                <w:lang w:val="en-GB"/>
              </w:rPr>
              <w:t xml:space="preserve"> </w:t>
            </w:r>
          </w:p>
        </w:tc>
        <w:tc>
          <w:tcPr>
            <w:tcW w:w="6410" w:type="dxa"/>
            <w:gridSpan w:val="5"/>
            <w:tcBorders>
              <w:top w:val="single" w:sz="4" w:space="0" w:color="auto"/>
              <w:left w:val="single" w:sz="4" w:space="0" w:color="auto"/>
              <w:bottom w:val="single" w:sz="4" w:space="0" w:color="auto"/>
              <w:right w:val="single" w:sz="4" w:space="0" w:color="auto"/>
            </w:tcBorders>
            <w:vAlign w:val="center"/>
          </w:tcPr>
          <w:p w:rsidR="00233986" w:rsidRDefault="00233986">
            <w:pPr>
              <w:snapToGrid w:val="0"/>
              <w:spacing w:line="256" w:lineRule="auto"/>
              <w:jc w:val="both"/>
              <w:rPr>
                <w:rFonts w:ascii="Tahoma" w:hAnsi="Tahoma" w:cs="Tahoma"/>
                <w:b/>
                <w:sz w:val="18"/>
                <w:szCs w:val="18"/>
                <w:lang w:val="sr-Latn-BA"/>
              </w:rPr>
            </w:pPr>
            <w:r>
              <w:rPr>
                <w:rFonts w:ascii="Tahoma" w:hAnsi="Tahoma" w:cs="Tahoma"/>
                <w:b/>
                <w:sz w:val="18"/>
                <w:szCs w:val="18"/>
                <w:lang w:val="sr-Latn-BA"/>
              </w:rPr>
              <w:t>Izvršilac:</w:t>
            </w:r>
          </w:p>
          <w:p w:rsidR="00233986" w:rsidRDefault="00233986">
            <w:pPr>
              <w:snapToGrid w:val="0"/>
              <w:spacing w:line="256" w:lineRule="auto"/>
              <w:jc w:val="both"/>
              <w:rPr>
                <w:rFonts w:ascii="Tahoma" w:hAnsi="Tahoma" w:cs="Tahoma"/>
                <w:b/>
                <w:sz w:val="18"/>
                <w:szCs w:val="18"/>
              </w:rPr>
            </w:pPr>
          </w:p>
          <w:p w:rsidR="00233986" w:rsidRDefault="00233986">
            <w:pPr>
              <w:snapToGrid w:val="0"/>
              <w:spacing w:line="256" w:lineRule="auto"/>
              <w:jc w:val="both"/>
              <w:rPr>
                <w:rFonts w:ascii="Tahoma" w:hAnsi="Tahoma" w:cs="Tahoma"/>
                <w:b/>
                <w:sz w:val="18"/>
                <w:szCs w:val="18"/>
              </w:rPr>
            </w:pPr>
            <w:r>
              <w:rPr>
                <w:rFonts w:ascii="Tahoma" w:hAnsi="Tahoma" w:cs="Tahoma"/>
                <w:b/>
                <w:sz w:val="18"/>
                <w:szCs w:val="18"/>
              </w:rPr>
              <w:t>____________________________</w:t>
            </w:r>
          </w:p>
          <w:p w:rsidR="00233986" w:rsidRDefault="00233986">
            <w:pPr>
              <w:spacing w:line="256" w:lineRule="auto"/>
              <w:jc w:val="both"/>
              <w:rPr>
                <w:rFonts w:ascii="Tahoma" w:hAnsi="Tahoma" w:cs="Tahoma"/>
                <w:b/>
                <w:sz w:val="18"/>
                <w:szCs w:val="18"/>
                <w:lang w:val="sr-Cyrl-BA"/>
              </w:rPr>
            </w:pPr>
            <w:r>
              <w:rPr>
                <w:rFonts w:ascii="Tahoma" w:hAnsi="Tahoma" w:cs="Tahoma"/>
                <w:sz w:val="18"/>
                <w:szCs w:val="18"/>
                <w:lang w:val="sr-Latn-BA"/>
              </w:rPr>
              <w:t>Direktor</w:t>
            </w:r>
          </w:p>
        </w:tc>
      </w:tr>
    </w:tbl>
    <w:p w:rsidR="00233986" w:rsidRDefault="00233986" w:rsidP="00233986">
      <w:pPr>
        <w:jc w:val="both"/>
        <w:rPr>
          <w:rFonts w:ascii="Tahoma" w:hAnsi="Tahoma" w:cs="Tahoma"/>
          <w:b/>
          <w:sz w:val="18"/>
          <w:szCs w:val="18"/>
          <w:lang w:val="en-GB"/>
        </w:rPr>
      </w:pPr>
    </w:p>
    <w:p w:rsidR="00233986" w:rsidRDefault="00233986" w:rsidP="00233986">
      <w:pPr>
        <w:jc w:val="both"/>
        <w:rPr>
          <w:rFonts w:ascii="Tahoma" w:hAnsi="Tahoma" w:cs="Tahoma"/>
          <w:b/>
          <w:sz w:val="18"/>
          <w:szCs w:val="18"/>
          <w:lang w:val="en-GB"/>
        </w:rPr>
      </w:pPr>
    </w:p>
    <w:p w:rsidR="00233986" w:rsidRDefault="00233986" w:rsidP="00233986">
      <w:pPr>
        <w:jc w:val="both"/>
        <w:rPr>
          <w:rFonts w:ascii="Tahoma" w:hAnsi="Tahoma" w:cs="Tahoma"/>
          <w:b/>
          <w:sz w:val="18"/>
          <w:szCs w:val="18"/>
          <w:lang w:val="en-GB"/>
        </w:rPr>
      </w:pPr>
    </w:p>
    <w:p w:rsidR="00233986" w:rsidRDefault="00233986" w:rsidP="00233986">
      <w:pPr>
        <w:jc w:val="both"/>
        <w:rPr>
          <w:rFonts w:ascii="Tahoma" w:hAnsi="Tahoma" w:cs="Tahoma"/>
          <w:b/>
          <w:sz w:val="18"/>
          <w:szCs w:val="18"/>
          <w:lang w:val="en-GB"/>
        </w:rPr>
      </w:pPr>
    </w:p>
    <w:p w:rsidR="00233986" w:rsidRDefault="00233986" w:rsidP="00233986">
      <w:pPr>
        <w:jc w:val="both"/>
        <w:rPr>
          <w:rFonts w:ascii="Tahoma" w:hAnsi="Tahoma" w:cs="Tahoma"/>
          <w:b/>
          <w:sz w:val="18"/>
          <w:szCs w:val="18"/>
          <w:lang w:val="en-GB"/>
        </w:rPr>
      </w:pPr>
    </w:p>
    <w:p w:rsidR="00233986" w:rsidRDefault="00233986" w:rsidP="00233986">
      <w:pPr>
        <w:jc w:val="both"/>
        <w:rPr>
          <w:rFonts w:ascii="Tahoma" w:hAnsi="Tahoma" w:cs="Tahoma"/>
          <w:b/>
          <w:sz w:val="18"/>
          <w:szCs w:val="18"/>
          <w:lang w:val="en-GB"/>
        </w:rPr>
      </w:pPr>
    </w:p>
    <w:p w:rsidR="00233986" w:rsidRDefault="00233986" w:rsidP="00233986">
      <w:pPr>
        <w:jc w:val="both"/>
        <w:rPr>
          <w:rFonts w:ascii="Tahoma" w:hAnsi="Tahoma" w:cs="Tahoma"/>
          <w:b/>
          <w:sz w:val="18"/>
          <w:szCs w:val="18"/>
          <w:lang w:val="en-GB"/>
        </w:rPr>
      </w:pPr>
    </w:p>
    <w:p w:rsidR="00233986" w:rsidRDefault="00233986" w:rsidP="00233986">
      <w:pPr>
        <w:jc w:val="both"/>
        <w:rPr>
          <w:rFonts w:ascii="Tahoma" w:hAnsi="Tahoma" w:cs="Tahoma"/>
          <w:b/>
          <w:sz w:val="18"/>
          <w:szCs w:val="18"/>
          <w:lang w:val="en-GB"/>
        </w:rPr>
      </w:pPr>
    </w:p>
    <w:p w:rsidR="00233986" w:rsidRDefault="00233986" w:rsidP="00233986">
      <w:pPr>
        <w:jc w:val="both"/>
        <w:rPr>
          <w:rFonts w:ascii="Tahoma" w:hAnsi="Tahoma" w:cs="Tahoma"/>
          <w:b/>
          <w:sz w:val="18"/>
          <w:szCs w:val="18"/>
          <w:lang w:val="en-GB"/>
        </w:rPr>
      </w:pPr>
    </w:p>
    <w:p w:rsidR="00233986" w:rsidRDefault="00233986" w:rsidP="00233986">
      <w:pPr>
        <w:jc w:val="both"/>
        <w:rPr>
          <w:rFonts w:ascii="Tahoma" w:hAnsi="Tahoma" w:cs="Tahoma"/>
          <w:sz w:val="18"/>
          <w:szCs w:val="18"/>
          <w:lang w:val="sr-Latn-RS"/>
        </w:rPr>
      </w:pPr>
    </w:p>
    <w:p w:rsidR="00233986" w:rsidRDefault="00233986" w:rsidP="00233986">
      <w:pPr>
        <w:jc w:val="both"/>
        <w:rPr>
          <w:rFonts w:ascii="Tahoma" w:hAnsi="Tahoma" w:cs="Tahoma"/>
          <w:sz w:val="18"/>
          <w:szCs w:val="18"/>
          <w:lang w:val="sr-Latn-RS"/>
        </w:rPr>
      </w:pPr>
    </w:p>
    <w:p w:rsidR="00233986" w:rsidRDefault="00233986" w:rsidP="00233986">
      <w:pPr>
        <w:jc w:val="both"/>
        <w:rPr>
          <w:rFonts w:ascii="Tahoma" w:hAnsi="Tahoma" w:cs="Tahoma"/>
          <w:sz w:val="18"/>
          <w:szCs w:val="18"/>
          <w:lang w:val="sr-Latn-RS"/>
        </w:rPr>
      </w:pPr>
    </w:p>
    <w:p w:rsidR="00233986" w:rsidRDefault="00233986" w:rsidP="00233986">
      <w:pPr>
        <w:jc w:val="both"/>
        <w:rPr>
          <w:rFonts w:ascii="Tahoma" w:hAnsi="Tahoma" w:cs="Tahoma"/>
          <w:sz w:val="18"/>
          <w:szCs w:val="18"/>
          <w:lang w:val="sr-Latn-RS"/>
        </w:rPr>
      </w:pPr>
    </w:p>
    <w:p w:rsidR="00233986" w:rsidRDefault="00233986" w:rsidP="00233986">
      <w:pPr>
        <w:jc w:val="both"/>
        <w:rPr>
          <w:rFonts w:ascii="Tahoma" w:hAnsi="Tahoma" w:cs="Tahoma"/>
          <w:sz w:val="18"/>
          <w:szCs w:val="18"/>
          <w:lang w:val="sr-Latn-RS"/>
        </w:rPr>
      </w:pPr>
    </w:p>
    <w:p w:rsidR="00233986" w:rsidRDefault="00233986" w:rsidP="00233986">
      <w:pPr>
        <w:jc w:val="both"/>
        <w:rPr>
          <w:rFonts w:ascii="Tahoma" w:hAnsi="Tahoma" w:cs="Tahoma"/>
          <w:sz w:val="18"/>
          <w:szCs w:val="18"/>
          <w:lang w:val="sr-Latn-RS"/>
        </w:rPr>
      </w:pPr>
    </w:p>
    <w:p w:rsidR="00233986" w:rsidRDefault="00233986" w:rsidP="00233986">
      <w:pPr>
        <w:jc w:val="both"/>
        <w:rPr>
          <w:rFonts w:ascii="Tahoma" w:hAnsi="Tahoma" w:cs="Tahoma"/>
          <w:sz w:val="18"/>
          <w:szCs w:val="18"/>
          <w:lang w:val="sr-Latn-RS"/>
        </w:rPr>
      </w:pPr>
    </w:p>
    <w:p w:rsidR="00233986" w:rsidRDefault="00233986" w:rsidP="00233986">
      <w:pPr>
        <w:jc w:val="both"/>
        <w:rPr>
          <w:rFonts w:ascii="Tahoma" w:hAnsi="Tahoma" w:cs="Tahoma"/>
          <w:sz w:val="18"/>
          <w:szCs w:val="18"/>
          <w:lang w:val="sr-Latn-RS"/>
        </w:rPr>
      </w:pPr>
    </w:p>
    <w:p w:rsidR="00233986" w:rsidRDefault="00233986" w:rsidP="00233986">
      <w:pPr>
        <w:jc w:val="both"/>
        <w:rPr>
          <w:rFonts w:ascii="Tahoma" w:hAnsi="Tahoma" w:cs="Tahoma"/>
          <w:sz w:val="18"/>
          <w:szCs w:val="18"/>
          <w:lang w:val="sr-Latn-RS"/>
        </w:rPr>
      </w:pPr>
    </w:p>
    <w:p w:rsidR="00233986" w:rsidRDefault="00233986" w:rsidP="00233986">
      <w:pPr>
        <w:jc w:val="both"/>
        <w:rPr>
          <w:rFonts w:ascii="Tahoma" w:hAnsi="Tahoma" w:cs="Tahoma"/>
          <w:sz w:val="18"/>
          <w:szCs w:val="18"/>
          <w:lang w:val="sr-Latn-RS"/>
        </w:rPr>
      </w:pPr>
    </w:p>
    <w:p w:rsidR="00233986" w:rsidRPr="00E77599" w:rsidRDefault="00233986">
      <w:pPr>
        <w:rPr>
          <w:rFonts w:ascii="Tahoma" w:hAnsi="Tahoma" w:cs="Tahoma"/>
          <w:lang w:val="sr-Latn-RS"/>
        </w:rPr>
      </w:pPr>
    </w:p>
    <w:sectPr w:rsidR="00233986" w:rsidRPr="00E77599">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33986" w:rsidRDefault="00233986" w:rsidP="00233986">
      <w:r>
        <w:separator/>
      </w:r>
    </w:p>
  </w:endnote>
  <w:endnote w:type="continuationSeparator" w:id="0">
    <w:p w:rsidR="00233986" w:rsidRDefault="00233986" w:rsidP="002339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33986" w:rsidRDefault="00233986" w:rsidP="00233986">
      <w:r>
        <w:separator/>
      </w:r>
    </w:p>
  </w:footnote>
  <w:footnote w:type="continuationSeparator" w:id="0">
    <w:p w:rsidR="00233986" w:rsidRDefault="00233986" w:rsidP="00233986">
      <w:r>
        <w:continuationSeparator/>
      </w:r>
    </w:p>
  </w:footnote>
  <w:footnote w:id="1">
    <w:p w:rsidR="00233986" w:rsidRDefault="00233986" w:rsidP="00233986">
      <w:pPr>
        <w:rPr>
          <w:rFonts w:ascii="Tahoma" w:hAnsi="Tahoma" w:cs="Tahoma"/>
          <w:sz w:val="20"/>
        </w:rPr>
      </w:pPr>
      <w:r>
        <w:rPr>
          <w:rFonts w:ascii="Tahoma" w:hAnsi="Tahoma" w:cs="Tahoma"/>
          <w:sz w:val="20"/>
        </w:rPr>
        <w:t>U slučaju istovremenog postojanja u uočenoj činjenici karakteristika nekoliko gore navedenih povreda, ukupan iznos novčanih kazni određuje se sumiranjem iznosa kazni, pri tome Izvođač snosi odgovornost prema Naručiocu za sve povrede ovih zahtjeva od strane radnika Podizvođača.</w:t>
      </w:r>
    </w:p>
    <w:p w:rsidR="00233986" w:rsidRDefault="00233986" w:rsidP="00233986"/>
    <w:p w:rsidR="00233986" w:rsidRDefault="00233986" w:rsidP="00233986"/>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B4A24918"/>
    <w:lvl w:ilvl="0">
      <w:start w:val="1"/>
      <w:numFmt w:val="decimal"/>
      <w:lvlText w:val="%1."/>
      <w:legacy w:legacy="1" w:legacySpace="113" w:legacyIndent="0"/>
      <w:lvlJc w:val="left"/>
      <w:rPr>
        <w:rFonts w:cs="Times New Roman"/>
      </w:rPr>
    </w:lvl>
    <w:lvl w:ilvl="1">
      <w:start w:val="1"/>
      <w:numFmt w:val="decimal"/>
      <w:lvlText w:val="10.%2."/>
      <w:lvlJc w:val="left"/>
      <w:rPr>
        <w:rFonts w:ascii="Times New Roman" w:hAnsi="Times New Roman" w:cs="Times New Roman" w:hint="default"/>
      </w:rPr>
    </w:lvl>
    <w:lvl w:ilvl="2">
      <w:start w:val="1"/>
      <w:numFmt w:val="decimal"/>
      <w:pStyle w:val="Heading3"/>
      <w:lvlText w:val="%1.%2.%3."/>
      <w:legacy w:legacy="1" w:legacySpace="113" w:legacyIndent="0"/>
      <w:lvlJc w:val="left"/>
      <w:rPr>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pStyle w:val="Heading4"/>
      <w:lvlText w:val="%1.%2.%3.%4."/>
      <w:legacy w:legacy="1" w:legacySpace="0" w:legacyIndent="708"/>
      <w:lvlJc w:val="left"/>
      <w:pPr>
        <w:ind w:left="708" w:hanging="708"/>
      </w:pPr>
      <w:rPr>
        <w:rFonts w:cs="Times New Roman"/>
      </w:rPr>
    </w:lvl>
    <w:lvl w:ilvl="4">
      <w:start w:val="1"/>
      <w:numFmt w:val="decimal"/>
      <w:pStyle w:val="Heading5"/>
      <w:lvlText w:val="%1.%2.%3.%4.%5."/>
      <w:legacy w:legacy="1" w:legacySpace="0" w:legacyIndent="708"/>
      <w:lvlJc w:val="left"/>
      <w:pPr>
        <w:ind w:left="1416" w:hanging="708"/>
      </w:pPr>
      <w:rPr>
        <w:rFonts w:cs="Times New Roman"/>
      </w:rPr>
    </w:lvl>
    <w:lvl w:ilvl="5">
      <w:start w:val="1"/>
      <w:numFmt w:val="decimal"/>
      <w:pStyle w:val="Heading6"/>
      <w:lvlText w:val="%1.%2.%3.%4.%5.%6."/>
      <w:legacy w:legacy="1" w:legacySpace="0" w:legacyIndent="708"/>
      <w:lvlJc w:val="left"/>
      <w:pPr>
        <w:ind w:left="2124" w:hanging="708"/>
      </w:pPr>
      <w:rPr>
        <w:rFonts w:cs="Times New Roman"/>
      </w:rPr>
    </w:lvl>
    <w:lvl w:ilvl="6">
      <w:start w:val="1"/>
      <w:numFmt w:val="decimal"/>
      <w:pStyle w:val="Heading7"/>
      <w:lvlText w:val="%1.%2.%3.%4.%5.%6.%7."/>
      <w:legacy w:legacy="1" w:legacySpace="0" w:legacyIndent="708"/>
      <w:lvlJc w:val="left"/>
      <w:pPr>
        <w:ind w:left="2832" w:hanging="708"/>
      </w:pPr>
      <w:rPr>
        <w:rFonts w:cs="Times New Roman"/>
      </w:rPr>
    </w:lvl>
    <w:lvl w:ilvl="7">
      <w:start w:val="1"/>
      <w:numFmt w:val="decimal"/>
      <w:pStyle w:val="Heading8"/>
      <w:lvlText w:val="%1.%2.%3.%4.%5.%6.%7.%8."/>
      <w:legacy w:legacy="1" w:legacySpace="0" w:legacyIndent="708"/>
      <w:lvlJc w:val="left"/>
      <w:pPr>
        <w:ind w:left="3540" w:hanging="708"/>
      </w:pPr>
      <w:rPr>
        <w:rFonts w:cs="Times New Roman"/>
      </w:rPr>
    </w:lvl>
    <w:lvl w:ilvl="8">
      <w:start w:val="1"/>
      <w:numFmt w:val="decimal"/>
      <w:pStyle w:val="Heading9"/>
      <w:lvlText w:val="%1.%2.%3.%4.%5.%6.%7.%8.%9."/>
      <w:legacy w:legacy="1" w:legacySpace="0" w:legacyIndent="708"/>
      <w:lvlJc w:val="left"/>
      <w:pPr>
        <w:ind w:left="4248" w:hanging="708"/>
      </w:pPr>
      <w:rPr>
        <w:rFonts w:cs="Times New Roman"/>
      </w:rPr>
    </w:lvl>
  </w:abstractNum>
  <w:abstractNum w:abstractNumId="1" w15:restartNumberingAfterBreak="0">
    <w:nsid w:val="043A5EC0"/>
    <w:multiLevelType w:val="multilevel"/>
    <w:tmpl w:val="762E2BB8"/>
    <w:lvl w:ilvl="0">
      <w:start w:val="3"/>
      <w:numFmt w:val="decimal"/>
      <w:lvlText w:val="%1."/>
      <w:lvlJc w:val="left"/>
      <w:pPr>
        <w:ind w:left="390" w:hanging="390"/>
      </w:pPr>
      <w:rPr>
        <w:rFonts w:hint="default"/>
      </w:rPr>
    </w:lvl>
    <w:lvl w:ilvl="1">
      <w:start w:val="1"/>
      <w:numFmt w:val="decimal"/>
      <w:lvlText w:val="11.%2."/>
      <w:lvlJc w:val="left"/>
      <w:pPr>
        <w:ind w:left="1713" w:hanging="720"/>
      </w:pPr>
      <w:rPr>
        <w:rFonts w:hint="default"/>
        <w:color w:val="auto"/>
        <w:sz w:val="22"/>
        <w:szCs w:val="22"/>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2" w15:restartNumberingAfterBreak="0">
    <w:nsid w:val="045A21B6"/>
    <w:multiLevelType w:val="hybridMultilevel"/>
    <w:tmpl w:val="1018CB7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A02C50"/>
    <w:multiLevelType w:val="multilevel"/>
    <w:tmpl w:val="9B26837C"/>
    <w:lvl w:ilvl="0">
      <w:start w:val="1"/>
      <w:numFmt w:val="decimal"/>
      <w:pStyle w:val="a"/>
      <w:lvlText w:val="%1."/>
      <w:lvlJc w:val="left"/>
      <w:pPr>
        <w:tabs>
          <w:tab w:val="num" w:pos="1069"/>
        </w:tabs>
        <w:ind w:left="0" w:firstLine="709"/>
      </w:pPr>
      <w:rPr>
        <w:rFonts w:hint="default"/>
      </w:rPr>
    </w:lvl>
    <w:lvl w:ilvl="1">
      <w:start w:val="1"/>
      <w:numFmt w:val="decimal"/>
      <w:lvlText w:val="%1.%2."/>
      <w:lvlJc w:val="left"/>
      <w:pPr>
        <w:tabs>
          <w:tab w:val="num" w:pos="1070"/>
        </w:tabs>
        <w:ind w:left="1" w:firstLine="709"/>
      </w:pPr>
      <w:rPr>
        <w:rFonts w:hint="default"/>
      </w:rPr>
    </w:lvl>
    <w:lvl w:ilvl="2">
      <w:start w:val="1"/>
      <w:numFmt w:val="decimal"/>
      <w:lvlText w:val="%1.%2.%3."/>
      <w:lvlJc w:val="left"/>
      <w:pPr>
        <w:tabs>
          <w:tab w:val="num" w:pos="1429"/>
        </w:tabs>
        <w:ind w:left="0" w:firstLine="709"/>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0C2234D6"/>
    <w:multiLevelType w:val="multilevel"/>
    <w:tmpl w:val="2BC47958"/>
    <w:lvl w:ilvl="0">
      <w:start w:val="5"/>
      <w:numFmt w:val="decimal"/>
      <w:lvlText w:val="%1."/>
      <w:lvlJc w:val="left"/>
      <w:pPr>
        <w:ind w:left="360" w:hanging="360"/>
      </w:pPr>
      <w:rPr>
        <w:rFonts w:hint="default"/>
        <w:b/>
        <w:u w:val="single"/>
      </w:rPr>
    </w:lvl>
    <w:lvl w:ilvl="1">
      <w:start w:val="2"/>
      <w:numFmt w:val="decimal"/>
      <w:lvlText w:val="%1.%2."/>
      <w:lvlJc w:val="left"/>
      <w:pPr>
        <w:ind w:left="720" w:hanging="720"/>
      </w:pPr>
      <w:rPr>
        <w:rFonts w:hint="default"/>
        <w:b w:val="0"/>
        <w:u w:val="non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440" w:hanging="1440"/>
      </w:pPr>
      <w:rPr>
        <w:rFonts w:hint="default"/>
        <w:b/>
        <w:u w:val="single"/>
      </w:rPr>
    </w:lvl>
    <w:lvl w:ilvl="7">
      <w:start w:val="1"/>
      <w:numFmt w:val="decimal"/>
      <w:lvlText w:val="%1.%2.%3.%4.%5.%6.%7.%8."/>
      <w:lvlJc w:val="left"/>
      <w:pPr>
        <w:ind w:left="1800" w:hanging="1800"/>
      </w:pPr>
      <w:rPr>
        <w:rFonts w:hint="default"/>
        <w:b/>
        <w:u w:val="single"/>
      </w:rPr>
    </w:lvl>
    <w:lvl w:ilvl="8">
      <w:start w:val="1"/>
      <w:numFmt w:val="decimal"/>
      <w:lvlText w:val="%1.%2.%3.%4.%5.%6.%7.%8.%9."/>
      <w:lvlJc w:val="left"/>
      <w:pPr>
        <w:ind w:left="1800" w:hanging="1800"/>
      </w:pPr>
      <w:rPr>
        <w:rFonts w:hint="default"/>
        <w:b/>
        <w:u w:val="single"/>
      </w:rPr>
    </w:lvl>
  </w:abstractNum>
  <w:abstractNum w:abstractNumId="5" w15:restartNumberingAfterBreak="0">
    <w:nsid w:val="0C8C7DF2"/>
    <w:multiLevelType w:val="hybridMultilevel"/>
    <w:tmpl w:val="7A8E3B2A"/>
    <w:lvl w:ilvl="0" w:tplc="04090005">
      <w:start w:val="1"/>
      <w:numFmt w:val="bullet"/>
      <w:lvlText w:val=""/>
      <w:lvlJc w:val="left"/>
      <w:pPr>
        <w:ind w:left="720" w:hanging="360"/>
      </w:pPr>
      <w:rPr>
        <w:rFonts w:ascii="Wingdings" w:hAnsi="Wingdings" w:hint="default"/>
      </w:rPr>
    </w:lvl>
    <w:lvl w:ilvl="1" w:tplc="2EBC3A50">
      <w:numFmt w:val="bullet"/>
      <w:lvlText w:val="•"/>
      <w:lvlJc w:val="left"/>
      <w:pPr>
        <w:ind w:left="1440" w:hanging="360"/>
      </w:pPr>
      <w:rPr>
        <w:rFonts w:ascii="Tahoma" w:eastAsia="Calibri" w:hAnsi="Tahoma"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F532901"/>
    <w:multiLevelType w:val="hybridMultilevel"/>
    <w:tmpl w:val="19C61C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FD22E88"/>
    <w:multiLevelType w:val="hybridMultilevel"/>
    <w:tmpl w:val="8F24DC9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1166300E"/>
    <w:multiLevelType w:val="multilevel"/>
    <w:tmpl w:val="140A0E6E"/>
    <w:lvl w:ilvl="0">
      <w:start w:val="3"/>
      <w:numFmt w:val="decimal"/>
      <w:lvlText w:val="%1."/>
      <w:lvlJc w:val="left"/>
      <w:pPr>
        <w:ind w:left="390" w:hanging="390"/>
      </w:pPr>
      <w:rPr>
        <w:rFonts w:hint="default"/>
      </w:rPr>
    </w:lvl>
    <w:lvl w:ilvl="1">
      <w:start w:val="1"/>
      <w:numFmt w:val="decimal"/>
      <w:lvlText w:val="9.%2."/>
      <w:lvlJc w:val="left"/>
      <w:pPr>
        <w:ind w:left="1713" w:hanging="720"/>
      </w:pPr>
      <w:rPr>
        <w:rFonts w:hint="default"/>
        <w:color w:val="auto"/>
        <w:sz w:val="22"/>
        <w:szCs w:val="22"/>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9" w15:restartNumberingAfterBreak="0">
    <w:nsid w:val="122301BE"/>
    <w:multiLevelType w:val="hybridMultilevel"/>
    <w:tmpl w:val="20DCE43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AF69AB"/>
    <w:multiLevelType w:val="hybridMultilevel"/>
    <w:tmpl w:val="29980FA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BA11313"/>
    <w:multiLevelType w:val="hybridMultilevel"/>
    <w:tmpl w:val="E3F49FB8"/>
    <w:lvl w:ilvl="0" w:tplc="2A9E4672">
      <w:start w:val="1"/>
      <w:numFmt w:val="bullet"/>
      <w:lvlText w:val="-"/>
      <w:lvlJc w:val="left"/>
      <w:pPr>
        <w:ind w:left="1440" w:hanging="360"/>
      </w:pPr>
      <w:rPr>
        <w:rFonts w:ascii="Tahoma" w:eastAsia="Calibri" w:hAnsi="Tahoma" w:cs="Tahoma"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1E6407C6"/>
    <w:multiLevelType w:val="multilevel"/>
    <w:tmpl w:val="BAF87646"/>
    <w:lvl w:ilvl="0">
      <w:start w:val="6"/>
      <w:numFmt w:val="decimal"/>
      <w:lvlText w:val="%1."/>
      <w:lvlJc w:val="left"/>
      <w:pPr>
        <w:ind w:left="585" w:hanging="585"/>
      </w:pPr>
      <w:rPr>
        <w:rFonts w:hint="default"/>
      </w:rPr>
    </w:lvl>
    <w:lvl w:ilvl="1">
      <w:start w:val="1"/>
      <w:numFmt w:val="decimal"/>
      <w:lvlText w:val="%1.%2."/>
      <w:lvlJc w:val="left"/>
      <w:pPr>
        <w:ind w:left="1074" w:hanging="72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856" w:hanging="144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638" w:hanging="2160"/>
      </w:pPr>
      <w:rPr>
        <w:rFonts w:hint="default"/>
      </w:rPr>
    </w:lvl>
    <w:lvl w:ilvl="8">
      <w:start w:val="1"/>
      <w:numFmt w:val="decimal"/>
      <w:lvlText w:val="%1.%2.%3.%4.%5.%6.%7.%8.%9."/>
      <w:lvlJc w:val="left"/>
      <w:pPr>
        <w:ind w:left="4992" w:hanging="2160"/>
      </w:pPr>
      <w:rPr>
        <w:rFonts w:hint="default"/>
      </w:rPr>
    </w:lvl>
  </w:abstractNum>
  <w:abstractNum w:abstractNumId="13" w15:restartNumberingAfterBreak="0">
    <w:nsid w:val="25822529"/>
    <w:multiLevelType w:val="multilevel"/>
    <w:tmpl w:val="BD5E76F6"/>
    <w:lvl w:ilvl="0">
      <w:start w:val="5"/>
      <w:numFmt w:val="decimal"/>
      <w:lvlText w:val="%1."/>
      <w:lvlJc w:val="left"/>
      <w:pPr>
        <w:ind w:left="432" w:hanging="432"/>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520" w:hanging="108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14" w15:restartNumberingAfterBreak="0">
    <w:nsid w:val="28742A2B"/>
    <w:multiLevelType w:val="hybridMultilevel"/>
    <w:tmpl w:val="02585EE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AC509AB"/>
    <w:multiLevelType w:val="multilevel"/>
    <w:tmpl w:val="3A5C4A2C"/>
    <w:lvl w:ilvl="0">
      <w:start w:val="1"/>
      <w:numFmt w:val="decimal"/>
      <w:lvlText w:val="%1."/>
      <w:lvlJc w:val="left"/>
      <w:pPr>
        <w:ind w:left="637" w:hanging="360"/>
      </w:pPr>
      <w:rPr>
        <w:rFonts w:cs="Times New Roman" w:hint="default"/>
      </w:rPr>
    </w:lvl>
    <w:lvl w:ilvl="1">
      <w:start w:val="1"/>
      <w:numFmt w:val="decimal"/>
      <w:pStyle w:val="Subtitle"/>
      <w:suff w:val="space"/>
      <w:lvlText w:val="%1.%2."/>
      <w:lvlJc w:val="left"/>
      <w:pPr>
        <w:ind w:left="1069" w:hanging="432"/>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suff w:val="space"/>
      <w:lvlText w:val="%1.%2.%3."/>
      <w:lvlJc w:val="left"/>
      <w:pPr>
        <w:ind w:left="1501" w:hanging="877"/>
      </w:pPr>
      <w:rPr>
        <w:rFonts w:cs="Times New Roman" w:hint="default"/>
      </w:rPr>
    </w:lvl>
    <w:lvl w:ilvl="3">
      <w:start w:val="1"/>
      <w:numFmt w:val="decimal"/>
      <w:lvlText w:val="%1.%2.%3.%4."/>
      <w:lvlJc w:val="left"/>
      <w:pPr>
        <w:ind w:left="2005" w:hanging="648"/>
      </w:pPr>
      <w:rPr>
        <w:rFonts w:cs="Times New Roman" w:hint="default"/>
      </w:rPr>
    </w:lvl>
    <w:lvl w:ilvl="4">
      <w:start w:val="1"/>
      <w:numFmt w:val="decimal"/>
      <w:lvlText w:val="%1.%2.%3.%4.%5."/>
      <w:lvlJc w:val="left"/>
      <w:pPr>
        <w:ind w:left="2509" w:hanging="792"/>
      </w:pPr>
      <w:rPr>
        <w:rFonts w:cs="Times New Roman" w:hint="default"/>
      </w:rPr>
    </w:lvl>
    <w:lvl w:ilvl="5">
      <w:start w:val="1"/>
      <w:numFmt w:val="decimal"/>
      <w:lvlText w:val="%1.%2.%3.%4.%5.%6."/>
      <w:lvlJc w:val="left"/>
      <w:pPr>
        <w:ind w:left="3013" w:hanging="936"/>
      </w:pPr>
      <w:rPr>
        <w:rFonts w:cs="Times New Roman" w:hint="default"/>
      </w:rPr>
    </w:lvl>
    <w:lvl w:ilvl="6">
      <w:start w:val="1"/>
      <w:numFmt w:val="decimal"/>
      <w:lvlText w:val="%1.%2.%3.%4.%5.%6.%7."/>
      <w:lvlJc w:val="left"/>
      <w:pPr>
        <w:ind w:left="3517" w:hanging="1080"/>
      </w:pPr>
      <w:rPr>
        <w:rFonts w:cs="Times New Roman" w:hint="default"/>
      </w:rPr>
    </w:lvl>
    <w:lvl w:ilvl="7">
      <w:start w:val="1"/>
      <w:numFmt w:val="decimal"/>
      <w:lvlText w:val="%1.%2.%3.%4.%5.%6.%7.%8."/>
      <w:lvlJc w:val="left"/>
      <w:pPr>
        <w:ind w:left="4021" w:hanging="1224"/>
      </w:pPr>
      <w:rPr>
        <w:rFonts w:cs="Times New Roman" w:hint="default"/>
      </w:rPr>
    </w:lvl>
    <w:lvl w:ilvl="8">
      <w:start w:val="1"/>
      <w:numFmt w:val="decimal"/>
      <w:lvlText w:val="%1.%2.%3.%4.%5.%6.%7.%8.%9."/>
      <w:lvlJc w:val="left"/>
      <w:pPr>
        <w:ind w:left="4597" w:hanging="1440"/>
      </w:pPr>
      <w:rPr>
        <w:rFonts w:cs="Times New Roman" w:hint="default"/>
      </w:rPr>
    </w:lvl>
  </w:abstractNum>
  <w:abstractNum w:abstractNumId="16" w15:restartNumberingAfterBreak="0">
    <w:nsid w:val="2D124714"/>
    <w:multiLevelType w:val="hybridMultilevel"/>
    <w:tmpl w:val="DAE66628"/>
    <w:lvl w:ilvl="0" w:tplc="8844203A">
      <w:start w:val="1"/>
      <w:numFmt w:val="decimal"/>
      <w:pStyle w:val="Heading1"/>
      <w:suff w:val="space"/>
      <w:lvlText w:val="%1."/>
      <w:lvlJc w:val="left"/>
      <w:pPr>
        <w:ind w:left="360" w:hanging="360"/>
      </w:pPr>
      <w:rPr>
        <w:rFonts w:cs="Times New Roman"/>
        <w:b/>
        <w:bCs w:val="0"/>
        <w:i w:val="0"/>
        <w:iCs w:val="0"/>
        <w:caps w:val="0"/>
        <w:smallCaps w:val="0"/>
        <w:strike w:val="0"/>
        <w:dstrike w:val="0"/>
        <w:vanish w:val="0"/>
        <w:color w:val="000000"/>
        <w:spacing w:val="0"/>
        <w:kern w:val="0"/>
        <w:position w:val="0"/>
        <w:u w:val="none"/>
        <w:effect w:val="none"/>
        <w:vertAlign w:val="baseline"/>
      </w:rPr>
    </w:lvl>
    <w:lvl w:ilvl="1" w:tplc="04190019">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7" w15:restartNumberingAfterBreak="0">
    <w:nsid w:val="2E732BDD"/>
    <w:multiLevelType w:val="multilevel"/>
    <w:tmpl w:val="DF7AC656"/>
    <w:lvl w:ilvl="0">
      <w:start w:val="3"/>
      <w:numFmt w:val="decimal"/>
      <w:lvlText w:val="%1."/>
      <w:lvlJc w:val="left"/>
      <w:pPr>
        <w:ind w:left="390" w:hanging="390"/>
      </w:pPr>
      <w:rPr>
        <w:rFonts w:hint="default"/>
      </w:rPr>
    </w:lvl>
    <w:lvl w:ilvl="1">
      <w:start w:val="5"/>
      <w:numFmt w:val="decimal"/>
      <w:lvlText w:val="14.%2."/>
      <w:lvlJc w:val="left"/>
      <w:pPr>
        <w:ind w:left="1713" w:hanging="720"/>
      </w:pPr>
      <w:rPr>
        <w:rFonts w:hint="default"/>
        <w:b w:val="0"/>
        <w:bCs w:val="0"/>
        <w:i w:val="0"/>
        <w:iCs w:val="0"/>
        <w:caps w:val="0"/>
        <w:smallCaps w:val="0"/>
        <w:strike w:val="0"/>
        <w:dstrike w:val="0"/>
        <w:vanish w:val="0"/>
        <w:color w:val="000000"/>
        <w:spacing w:val="0"/>
        <w:kern w:val="0"/>
        <w:position w:val="0"/>
        <w:sz w:val="22"/>
        <w:szCs w:val="22"/>
        <w:u w:val="none"/>
        <w:effect w:val="none"/>
        <w:vertAlign w:val="baseline"/>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18" w15:restartNumberingAfterBreak="0">
    <w:nsid w:val="32743B66"/>
    <w:multiLevelType w:val="hybridMultilevel"/>
    <w:tmpl w:val="0AEE9788"/>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FB5820"/>
    <w:multiLevelType w:val="multilevel"/>
    <w:tmpl w:val="3270575E"/>
    <w:lvl w:ilvl="0">
      <w:start w:val="3"/>
      <w:numFmt w:val="decimal"/>
      <w:lvlText w:val="%1."/>
      <w:lvlJc w:val="left"/>
      <w:pPr>
        <w:ind w:left="390" w:hanging="390"/>
      </w:pPr>
      <w:rPr>
        <w:rFonts w:hint="default"/>
      </w:rPr>
    </w:lvl>
    <w:lvl w:ilvl="1">
      <w:start w:val="1"/>
      <w:numFmt w:val="decimal"/>
      <w:lvlText w:val="13.%2."/>
      <w:lvlJc w:val="left"/>
      <w:pPr>
        <w:ind w:left="1713" w:hanging="720"/>
      </w:pPr>
      <w:rPr>
        <w:rFonts w:hint="default"/>
        <w:b w:val="0"/>
        <w:bCs w:val="0"/>
        <w:i w:val="0"/>
        <w:iCs w:val="0"/>
        <w:caps w:val="0"/>
        <w:smallCaps w:val="0"/>
        <w:strike w:val="0"/>
        <w:dstrike w:val="0"/>
        <w:vanish w:val="0"/>
        <w:color w:val="000000"/>
        <w:spacing w:val="0"/>
        <w:kern w:val="0"/>
        <w:position w:val="0"/>
        <w:sz w:val="22"/>
        <w:szCs w:val="22"/>
        <w:u w:val="none"/>
        <w:effect w:val="none"/>
        <w:vertAlign w:val="baseline"/>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20" w15:restartNumberingAfterBreak="0">
    <w:nsid w:val="3BD757CB"/>
    <w:multiLevelType w:val="hybridMultilevel"/>
    <w:tmpl w:val="E5CA1F30"/>
    <w:lvl w:ilvl="0" w:tplc="FA5EAE60">
      <w:start w:val="1"/>
      <w:numFmt w:val="decimal"/>
      <w:lvlText w:val="7.%1."/>
      <w:lvlJc w:val="left"/>
      <w:pPr>
        <w:ind w:left="1287" w:hanging="360"/>
      </w:pPr>
      <w:rPr>
        <w:rFonts w:ascii="Tahoma" w:hAnsi="Tahoma" w:cs="Tahoma" w:hint="default"/>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21" w15:restartNumberingAfterBreak="0">
    <w:nsid w:val="3D243EBF"/>
    <w:multiLevelType w:val="hybridMultilevel"/>
    <w:tmpl w:val="B19A127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431D02C6"/>
    <w:multiLevelType w:val="hybridMultilevel"/>
    <w:tmpl w:val="7C320E84"/>
    <w:lvl w:ilvl="0" w:tplc="04090001">
      <w:start w:val="1"/>
      <w:numFmt w:val="bullet"/>
      <w:lvlText w:val=""/>
      <w:lvlJc w:val="left"/>
      <w:pPr>
        <w:ind w:left="360" w:hanging="360"/>
      </w:pPr>
      <w:rPr>
        <w:rFonts w:ascii="Symbol" w:hAnsi="Symbol" w:hint="default"/>
      </w:rPr>
    </w:lvl>
    <w:lvl w:ilvl="1" w:tplc="64101DA6">
      <w:start w:val="1"/>
      <w:numFmt w:val="bullet"/>
      <w:lvlText w:val="-"/>
      <w:lvlJc w:val="left"/>
      <w:pPr>
        <w:ind w:left="1080" w:hanging="360"/>
      </w:pPr>
      <w:rPr>
        <w:rFonts w:ascii="Times New Roman" w:hAnsi="Times New Roman" w:cs="Times New Roman" w:hint="default"/>
        <w:sz w:val="24"/>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45D115A7"/>
    <w:multiLevelType w:val="hybridMultilevel"/>
    <w:tmpl w:val="A9222DFA"/>
    <w:lvl w:ilvl="0" w:tplc="241A000F">
      <w:start w:val="1"/>
      <w:numFmt w:val="decimal"/>
      <w:lvlText w:val="%1."/>
      <w:lvlJc w:val="left"/>
      <w:pPr>
        <w:ind w:left="360" w:hanging="360"/>
      </w:pPr>
    </w:lvl>
    <w:lvl w:ilvl="1" w:tplc="241A0019" w:tentative="1">
      <w:start w:val="1"/>
      <w:numFmt w:val="lowerLetter"/>
      <w:lvlText w:val="%2."/>
      <w:lvlJc w:val="left"/>
      <w:pPr>
        <w:ind w:left="1080" w:hanging="360"/>
      </w:pPr>
    </w:lvl>
    <w:lvl w:ilvl="2" w:tplc="241A001B" w:tentative="1">
      <w:start w:val="1"/>
      <w:numFmt w:val="lowerRoman"/>
      <w:lvlText w:val="%3."/>
      <w:lvlJc w:val="right"/>
      <w:pPr>
        <w:ind w:left="1800" w:hanging="180"/>
      </w:pPr>
    </w:lvl>
    <w:lvl w:ilvl="3" w:tplc="241A000F" w:tentative="1">
      <w:start w:val="1"/>
      <w:numFmt w:val="decimal"/>
      <w:lvlText w:val="%4."/>
      <w:lvlJc w:val="left"/>
      <w:pPr>
        <w:ind w:left="2520" w:hanging="360"/>
      </w:pPr>
    </w:lvl>
    <w:lvl w:ilvl="4" w:tplc="241A0019" w:tentative="1">
      <w:start w:val="1"/>
      <w:numFmt w:val="lowerLetter"/>
      <w:lvlText w:val="%5."/>
      <w:lvlJc w:val="left"/>
      <w:pPr>
        <w:ind w:left="3240" w:hanging="360"/>
      </w:pPr>
    </w:lvl>
    <w:lvl w:ilvl="5" w:tplc="241A001B" w:tentative="1">
      <w:start w:val="1"/>
      <w:numFmt w:val="lowerRoman"/>
      <w:lvlText w:val="%6."/>
      <w:lvlJc w:val="right"/>
      <w:pPr>
        <w:ind w:left="3960" w:hanging="180"/>
      </w:pPr>
    </w:lvl>
    <w:lvl w:ilvl="6" w:tplc="241A000F" w:tentative="1">
      <w:start w:val="1"/>
      <w:numFmt w:val="decimal"/>
      <w:lvlText w:val="%7."/>
      <w:lvlJc w:val="left"/>
      <w:pPr>
        <w:ind w:left="4680" w:hanging="360"/>
      </w:pPr>
    </w:lvl>
    <w:lvl w:ilvl="7" w:tplc="241A0019" w:tentative="1">
      <w:start w:val="1"/>
      <w:numFmt w:val="lowerLetter"/>
      <w:lvlText w:val="%8."/>
      <w:lvlJc w:val="left"/>
      <w:pPr>
        <w:ind w:left="5400" w:hanging="360"/>
      </w:pPr>
    </w:lvl>
    <w:lvl w:ilvl="8" w:tplc="241A001B" w:tentative="1">
      <w:start w:val="1"/>
      <w:numFmt w:val="lowerRoman"/>
      <w:lvlText w:val="%9."/>
      <w:lvlJc w:val="right"/>
      <w:pPr>
        <w:ind w:left="6120" w:hanging="180"/>
      </w:pPr>
    </w:lvl>
  </w:abstractNum>
  <w:abstractNum w:abstractNumId="24" w15:restartNumberingAfterBreak="0">
    <w:nsid w:val="47BE007F"/>
    <w:multiLevelType w:val="hybridMultilevel"/>
    <w:tmpl w:val="B8065CF6"/>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15:restartNumberingAfterBreak="0">
    <w:nsid w:val="4AD33598"/>
    <w:multiLevelType w:val="hybridMultilevel"/>
    <w:tmpl w:val="7998308E"/>
    <w:lvl w:ilvl="0" w:tplc="57BE8EFA">
      <w:start w:val="1"/>
      <w:numFmt w:val="decimal"/>
      <w:suff w:val="nothing"/>
      <w:lvlText w:val="%1."/>
      <w:lvlJc w:val="left"/>
      <w:pPr>
        <w:ind w:left="0" w:firstLine="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6" w15:restartNumberingAfterBreak="0">
    <w:nsid w:val="4CCE3B91"/>
    <w:multiLevelType w:val="hybridMultilevel"/>
    <w:tmpl w:val="DABAD456"/>
    <w:lvl w:ilvl="0" w:tplc="2A9E4672">
      <w:start w:val="1"/>
      <w:numFmt w:val="bullet"/>
      <w:lvlText w:val="-"/>
      <w:lvlJc w:val="left"/>
      <w:pPr>
        <w:ind w:left="1080" w:hanging="360"/>
      </w:pPr>
      <w:rPr>
        <w:rFonts w:ascii="Tahoma" w:eastAsia="Calibri" w:hAnsi="Tahoma" w:cs="Tahoma"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5BC30D1C"/>
    <w:multiLevelType w:val="multilevel"/>
    <w:tmpl w:val="762E2BB8"/>
    <w:lvl w:ilvl="0">
      <w:start w:val="3"/>
      <w:numFmt w:val="decimal"/>
      <w:lvlText w:val="%1."/>
      <w:lvlJc w:val="left"/>
      <w:pPr>
        <w:ind w:left="390" w:hanging="390"/>
      </w:pPr>
      <w:rPr>
        <w:rFonts w:hint="default"/>
      </w:rPr>
    </w:lvl>
    <w:lvl w:ilvl="1">
      <w:start w:val="1"/>
      <w:numFmt w:val="decimal"/>
      <w:lvlText w:val="11.%2."/>
      <w:lvlJc w:val="left"/>
      <w:pPr>
        <w:ind w:left="1997" w:hanging="720"/>
      </w:pPr>
      <w:rPr>
        <w:rFonts w:hint="default"/>
        <w:color w:val="auto"/>
        <w:sz w:val="22"/>
        <w:szCs w:val="22"/>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28" w15:restartNumberingAfterBreak="0">
    <w:nsid w:val="5CB259E5"/>
    <w:multiLevelType w:val="multilevel"/>
    <w:tmpl w:val="0C84A2FE"/>
    <w:lvl w:ilvl="0">
      <w:start w:val="5"/>
      <w:numFmt w:val="decimal"/>
      <w:lvlText w:val="%1."/>
      <w:lvlJc w:val="left"/>
      <w:pPr>
        <w:ind w:left="360" w:hanging="360"/>
      </w:pPr>
      <w:rPr>
        <w:rFonts w:hint="default"/>
        <w:b/>
        <w:u w:val="single"/>
      </w:rPr>
    </w:lvl>
    <w:lvl w:ilvl="1">
      <w:start w:val="1"/>
      <w:numFmt w:val="decimal"/>
      <w:lvlText w:val="%1.%2."/>
      <w:lvlJc w:val="left"/>
      <w:pPr>
        <w:ind w:left="720" w:hanging="720"/>
      </w:pPr>
      <w:rPr>
        <w:rFonts w:hint="default"/>
        <w:b w:val="0"/>
        <w:u w:val="non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440" w:hanging="1440"/>
      </w:pPr>
      <w:rPr>
        <w:rFonts w:hint="default"/>
        <w:b/>
        <w:u w:val="single"/>
      </w:rPr>
    </w:lvl>
    <w:lvl w:ilvl="7">
      <w:start w:val="1"/>
      <w:numFmt w:val="decimal"/>
      <w:lvlText w:val="%1.%2.%3.%4.%5.%6.%7.%8."/>
      <w:lvlJc w:val="left"/>
      <w:pPr>
        <w:ind w:left="1800" w:hanging="1800"/>
      </w:pPr>
      <w:rPr>
        <w:rFonts w:hint="default"/>
        <w:b/>
        <w:u w:val="single"/>
      </w:rPr>
    </w:lvl>
    <w:lvl w:ilvl="8">
      <w:start w:val="1"/>
      <w:numFmt w:val="decimal"/>
      <w:lvlText w:val="%1.%2.%3.%4.%5.%6.%7.%8.%9."/>
      <w:lvlJc w:val="left"/>
      <w:pPr>
        <w:ind w:left="1800" w:hanging="1800"/>
      </w:pPr>
      <w:rPr>
        <w:rFonts w:hint="default"/>
        <w:b/>
        <w:u w:val="single"/>
      </w:rPr>
    </w:lvl>
  </w:abstractNum>
  <w:abstractNum w:abstractNumId="29" w15:restartNumberingAfterBreak="0">
    <w:nsid w:val="5E48384F"/>
    <w:multiLevelType w:val="hybridMultilevel"/>
    <w:tmpl w:val="A8729874"/>
    <w:lvl w:ilvl="0" w:tplc="29F02856">
      <w:start w:val="1"/>
      <w:numFmt w:val="decimal"/>
      <w:lvlText w:val="6.%1."/>
      <w:lvlJc w:val="left"/>
      <w:pPr>
        <w:ind w:left="720" w:hanging="360"/>
      </w:pPr>
      <w:rPr>
        <w:rFonts w:ascii="Tahoma" w:hAnsi="Tahoma" w:cs="Tahoma"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15:restartNumberingAfterBreak="0">
    <w:nsid w:val="5FDD67B1"/>
    <w:multiLevelType w:val="hybridMultilevel"/>
    <w:tmpl w:val="72361186"/>
    <w:lvl w:ilvl="0" w:tplc="97D8A4C4">
      <w:start w:val="1"/>
      <w:numFmt w:val="bullet"/>
      <w:lvlText w:val="-"/>
      <w:lvlJc w:val="left"/>
      <w:pPr>
        <w:ind w:left="338" w:hanging="360"/>
      </w:pPr>
      <w:rPr>
        <w:rFonts w:ascii="Tahoma" w:eastAsia="Calibri" w:hAnsi="Tahoma" w:cs="Tahoma" w:hint="default"/>
      </w:rPr>
    </w:lvl>
    <w:lvl w:ilvl="1" w:tplc="081A0003" w:tentative="1">
      <w:start w:val="1"/>
      <w:numFmt w:val="bullet"/>
      <w:lvlText w:val="o"/>
      <w:lvlJc w:val="left"/>
      <w:pPr>
        <w:ind w:left="1058" w:hanging="360"/>
      </w:pPr>
      <w:rPr>
        <w:rFonts w:ascii="Courier New" w:hAnsi="Courier New" w:cs="Courier New" w:hint="default"/>
      </w:rPr>
    </w:lvl>
    <w:lvl w:ilvl="2" w:tplc="081A0005" w:tentative="1">
      <w:start w:val="1"/>
      <w:numFmt w:val="bullet"/>
      <w:lvlText w:val=""/>
      <w:lvlJc w:val="left"/>
      <w:pPr>
        <w:ind w:left="1778" w:hanging="360"/>
      </w:pPr>
      <w:rPr>
        <w:rFonts w:ascii="Wingdings" w:hAnsi="Wingdings" w:hint="default"/>
      </w:rPr>
    </w:lvl>
    <w:lvl w:ilvl="3" w:tplc="081A0001" w:tentative="1">
      <w:start w:val="1"/>
      <w:numFmt w:val="bullet"/>
      <w:lvlText w:val=""/>
      <w:lvlJc w:val="left"/>
      <w:pPr>
        <w:ind w:left="2498" w:hanging="360"/>
      </w:pPr>
      <w:rPr>
        <w:rFonts w:ascii="Symbol" w:hAnsi="Symbol" w:hint="default"/>
      </w:rPr>
    </w:lvl>
    <w:lvl w:ilvl="4" w:tplc="081A0003" w:tentative="1">
      <w:start w:val="1"/>
      <w:numFmt w:val="bullet"/>
      <w:lvlText w:val="o"/>
      <w:lvlJc w:val="left"/>
      <w:pPr>
        <w:ind w:left="3218" w:hanging="360"/>
      </w:pPr>
      <w:rPr>
        <w:rFonts w:ascii="Courier New" w:hAnsi="Courier New" w:cs="Courier New" w:hint="default"/>
      </w:rPr>
    </w:lvl>
    <w:lvl w:ilvl="5" w:tplc="081A0005" w:tentative="1">
      <w:start w:val="1"/>
      <w:numFmt w:val="bullet"/>
      <w:lvlText w:val=""/>
      <w:lvlJc w:val="left"/>
      <w:pPr>
        <w:ind w:left="3938" w:hanging="360"/>
      </w:pPr>
      <w:rPr>
        <w:rFonts w:ascii="Wingdings" w:hAnsi="Wingdings" w:hint="default"/>
      </w:rPr>
    </w:lvl>
    <w:lvl w:ilvl="6" w:tplc="081A0001" w:tentative="1">
      <w:start w:val="1"/>
      <w:numFmt w:val="bullet"/>
      <w:lvlText w:val=""/>
      <w:lvlJc w:val="left"/>
      <w:pPr>
        <w:ind w:left="4658" w:hanging="360"/>
      </w:pPr>
      <w:rPr>
        <w:rFonts w:ascii="Symbol" w:hAnsi="Symbol" w:hint="default"/>
      </w:rPr>
    </w:lvl>
    <w:lvl w:ilvl="7" w:tplc="081A0003" w:tentative="1">
      <w:start w:val="1"/>
      <w:numFmt w:val="bullet"/>
      <w:lvlText w:val="o"/>
      <w:lvlJc w:val="left"/>
      <w:pPr>
        <w:ind w:left="5378" w:hanging="360"/>
      </w:pPr>
      <w:rPr>
        <w:rFonts w:ascii="Courier New" w:hAnsi="Courier New" w:cs="Courier New" w:hint="default"/>
      </w:rPr>
    </w:lvl>
    <w:lvl w:ilvl="8" w:tplc="081A0005" w:tentative="1">
      <w:start w:val="1"/>
      <w:numFmt w:val="bullet"/>
      <w:lvlText w:val=""/>
      <w:lvlJc w:val="left"/>
      <w:pPr>
        <w:ind w:left="6098" w:hanging="360"/>
      </w:pPr>
      <w:rPr>
        <w:rFonts w:ascii="Wingdings" w:hAnsi="Wingdings" w:hint="default"/>
      </w:rPr>
    </w:lvl>
  </w:abstractNum>
  <w:abstractNum w:abstractNumId="31" w15:restartNumberingAfterBreak="0">
    <w:nsid w:val="60DF28E6"/>
    <w:multiLevelType w:val="hybridMultilevel"/>
    <w:tmpl w:val="9288D03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67B4A67"/>
    <w:multiLevelType w:val="multilevel"/>
    <w:tmpl w:val="EC8200B0"/>
    <w:lvl w:ilvl="0">
      <w:start w:val="3"/>
      <w:numFmt w:val="decimal"/>
      <w:lvlText w:val="%1."/>
      <w:lvlJc w:val="left"/>
      <w:pPr>
        <w:ind w:left="390" w:hanging="390"/>
      </w:pPr>
      <w:rPr>
        <w:rFonts w:hint="default"/>
      </w:rPr>
    </w:lvl>
    <w:lvl w:ilvl="1">
      <w:start w:val="1"/>
      <w:numFmt w:val="decimal"/>
      <w:lvlText w:val="14.%2."/>
      <w:lvlJc w:val="left"/>
      <w:pPr>
        <w:ind w:left="1854" w:hanging="720"/>
      </w:pPr>
      <w:rPr>
        <w:rFonts w:hint="default"/>
        <w:b w:val="0"/>
        <w:bCs w:val="0"/>
        <w:i w:val="0"/>
        <w:iCs w:val="0"/>
        <w:caps w:val="0"/>
        <w:smallCaps w:val="0"/>
        <w:strike w:val="0"/>
        <w:dstrike w:val="0"/>
        <w:vanish w:val="0"/>
        <w:color w:val="000000"/>
        <w:spacing w:val="0"/>
        <w:kern w:val="0"/>
        <w:position w:val="0"/>
        <w:sz w:val="22"/>
        <w:szCs w:val="22"/>
        <w:u w:val="none"/>
        <w:effect w:val="none"/>
        <w:vertAlign w:val="baseline"/>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33" w15:restartNumberingAfterBreak="0">
    <w:nsid w:val="68E0209E"/>
    <w:multiLevelType w:val="hybridMultilevel"/>
    <w:tmpl w:val="F4FAA9FC"/>
    <w:lvl w:ilvl="0" w:tplc="04090005">
      <w:start w:val="1"/>
      <w:numFmt w:val="bullet"/>
      <w:lvlText w:val=""/>
      <w:lvlJc w:val="left"/>
      <w:pPr>
        <w:ind w:left="-2460" w:hanging="360"/>
      </w:pPr>
      <w:rPr>
        <w:rFonts w:ascii="Wingdings" w:hAnsi="Wingdings"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1020" w:hanging="360"/>
      </w:pPr>
      <w:rPr>
        <w:rFonts w:ascii="Wingdings" w:hAnsi="Wingdings" w:hint="default"/>
      </w:rPr>
    </w:lvl>
    <w:lvl w:ilvl="3" w:tplc="04090001" w:tentative="1">
      <w:start w:val="1"/>
      <w:numFmt w:val="bullet"/>
      <w:lvlText w:val=""/>
      <w:lvlJc w:val="left"/>
      <w:pPr>
        <w:ind w:left="-300" w:hanging="360"/>
      </w:pPr>
      <w:rPr>
        <w:rFonts w:ascii="Symbol" w:hAnsi="Symbol" w:hint="default"/>
      </w:rPr>
    </w:lvl>
    <w:lvl w:ilvl="4" w:tplc="04090003" w:tentative="1">
      <w:start w:val="1"/>
      <w:numFmt w:val="bullet"/>
      <w:lvlText w:val="o"/>
      <w:lvlJc w:val="left"/>
      <w:pPr>
        <w:ind w:left="420" w:hanging="360"/>
      </w:pPr>
      <w:rPr>
        <w:rFonts w:ascii="Courier New" w:hAnsi="Courier New" w:cs="Courier New" w:hint="default"/>
      </w:rPr>
    </w:lvl>
    <w:lvl w:ilvl="5" w:tplc="04090005" w:tentative="1">
      <w:start w:val="1"/>
      <w:numFmt w:val="bullet"/>
      <w:lvlText w:val=""/>
      <w:lvlJc w:val="left"/>
      <w:pPr>
        <w:ind w:left="1140" w:hanging="360"/>
      </w:pPr>
      <w:rPr>
        <w:rFonts w:ascii="Wingdings" w:hAnsi="Wingdings" w:hint="default"/>
      </w:rPr>
    </w:lvl>
    <w:lvl w:ilvl="6" w:tplc="04090001" w:tentative="1">
      <w:start w:val="1"/>
      <w:numFmt w:val="bullet"/>
      <w:lvlText w:val=""/>
      <w:lvlJc w:val="left"/>
      <w:pPr>
        <w:ind w:left="1860" w:hanging="360"/>
      </w:pPr>
      <w:rPr>
        <w:rFonts w:ascii="Symbol" w:hAnsi="Symbol" w:hint="default"/>
      </w:rPr>
    </w:lvl>
    <w:lvl w:ilvl="7" w:tplc="04090003" w:tentative="1">
      <w:start w:val="1"/>
      <w:numFmt w:val="bullet"/>
      <w:lvlText w:val="o"/>
      <w:lvlJc w:val="left"/>
      <w:pPr>
        <w:ind w:left="2580" w:hanging="360"/>
      </w:pPr>
      <w:rPr>
        <w:rFonts w:ascii="Courier New" w:hAnsi="Courier New" w:cs="Courier New" w:hint="default"/>
      </w:rPr>
    </w:lvl>
    <w:lvl w:ilvl="8" w:tplc="04090005" w:tentative="1">
      <w:start w:val="1"/>
      <w:numFmt w:val="bullet"/>
      <w:lvlText w:val=""/>
      <w:lvlJc w:val="left"/>
      <w:pPr>
        <w:ind w:left="3300" w:hanging="360"/>
      </w:pPr>
      <w:rPr>
        <w:rFonts w:ascii="Wingdings" w:hAnsi="Wingdings" w:hint="default"/>
      </w:rPr>
    </w:lvl>
  </w:abstractNum>
  <w:abstractNum w:abstractNumId="34" w15:restartNumberingAfterBreak="0">
    <w:nsid w:val="6DF1096E"/>
    <w:multiLevelType w:val="hybridMultilevel"/>
    <w:tmpl w:val="6644CE4E"/>
    <w:lvl w:ilvl="0" w:tplc="1E92316C">
      <w:start w:val="1"/>
      <w:numFmt w:val="bullet"/>
      <w:lvlText w:val=""/>
      <w:lvlJc w:val="left"/>
      <w:pPr>
        <w:ind w:left="852" w:hanging="360"/>
      </w:pPr>
      <w:rPr>
        <w:rFonts w:ascii="Symbol" w:hAnsi="Symbol" w:hint="default"/>
      </w:rPr>
    </w:lvl>
    <w:lvl w:ilvl="1" w:tplc="04090003" w:tentative="1">
      <w:start w:val="1"/>
      <w:numFmt w:val="bullet"/>
      <w:lvlText w:val="o"/>
      <w:lvlJc w:val="left"/>
      <w:pPr>
        <w:ind w:left="1572" w:hanging="360"/>
      </w:pPr>
      <w:rPr>
        <w:rFonts w:ascii="Courier New" w:hAnsi="Courier New" w:cs="Courier New" w:hint="default"/>
      </w:rPr>
    </w:lvl>
    <w:lvl w:ilvl="2" w:tplc="04090005" w:tentative="1">
      <w:start w:val="1"/>
      <w:numFmt w:val="bullet"/>
      <w:lvlText w:val=""/>
      <w:lvlJc w:val="left"/>
      <w:pPr>
        <w:ind w:left="2292" w:hanging="360"/>
      </w:pPr>
      <w:rPr>
        <w:rFonts w:ascii="Wingdings" w:hAnsi="Wingdings" w:hint="default"/>
      </w:rPr>
    </w:lvl>
    <w:lvl w:ilvl="3" w:tplc="04090001" w:tentative="1">
      <w:start w:val="1"/>
      <w:numFmt w:val="bullet"/>
      <w:lvlText w:val=""/>
      <w:lvlJc w:val="left"/>
      <w:pPr>
        <w:ind w:left="3012" w:hanging="360"/>
      </w:pPr>
      <w:rPr>
        <w:rFonts w:ascii="Symbol" w:hAnsi="Symbol" w:hint="default"/>
      </w:rPr>
    </w:lvl>
    <w:lvl w:ilvl="4" w:tplc="04090003" w:tentative="1">
      <w:start w:val="1"/>
      <w:numFmt w:val="bullet"/>
      <w:lvlText w:val="o"/>
      <w:lvlJc w:val="left"/>
      <w:pPr>
        <w:ind w:left="3732" w:hanging="360"/>
      </w:pPr>
      <w:rPr>
        <w:rFonts w:ascii="Courier New" w:hAnsi="Courier New" w:cs="Courier New" w:hint="default"/>
      </w:rPr>
    </w:lvl>
    <w:lvl w:ilvl="5" w:tplc="04090005" w:tentative="1">
      <w:start w:val="1"/>
      <w:numFmt w:val="bullet"/>
      <w:lvlText w:val=""/>
      <w:lvlJc w:val="left"/>
      <w:pPr>
        <w:ind w:left="4452" w:hanging="360"/>
      </w:pPr>
      <w:rPr>
        <w:rFonts w:ascii="Wingdings" w:hAnsi="Wingdings" w:hint="default"/>
      </w:rPr>
    </w:lvl>
    <w:lvl w:ilvl="6" w:tplc="04090001" w:tentative="1">
      <w:start w:val="1"/>
      <w:numFmt w:val="bullet"/>
      <w:lvlText w:val=""/>
      <w:lvlJc w:val="left"/>
      <w:pPr>
        <w:ind w:left="5172" w:hanging="360"/>
      </w:pPr>
      <w:rPr>
        <w:rFonts w:ascii="Symbol" w:hAnsi="Symbol" w:hint="default"/>
      </w:rPr>
    </w:lvl>
    <w:lvl w:ilvl="7" w:tplc="04090003" w:tentative="1">
      <w:start w:val="1"/>
      <w:numFmt w:val="bullet"/>
      <w:lvlText w:val="o"/>
      <w:lvlJc w:val="left"/>
      <w:pPr>
        <w:ind w:left="5892" w:hanging="360"/>
      </w:pPr>
      <w:rPr>
        <w:rFonts w:ascii="Courier New" w:hAnsi="Courier New" w:cs="Courier New" w:hint="default"/>
      </w:rPr>
    </w:lvl>
    <w:lvl w:ilvl="8" w:tplc="04090005" w:tentative="1">
      <w:start w:val="1"/>
      <w:numFmt w:val="bullet"/>
      <w:lvlText w:val=""/>
      <w:lvlJc w:val="left"/>
      <w:pPr>
        <w:ind w:left="6612" w:hanging="360"/>
      </w:pPr>
      <w:rPr>
        <w:rFonts w:ascii="Wingdings" w:hAnsi="Wingdings" w:hint="default"/>
      </w:rPr>
    </w:lvl>
  </w:abstractNum>
  <w:abstractNum w:abstractNumId="35" w15:restartNumberingAfterBreak="0">
    <w:nsid w:val="6E0F033A"/>
    <w:multiLevelType w:val="hybridMultilevel"/>
    <w:tmpl w:val="02AAB6F0"/>
    <w:lvl w:ilvl="0" w:tplc="AEC8A46C">
      <w:start w:val="1"/>
      <w:numFmt w:val="decimal"/>
      <w:lvlText w:val="2.%1."/>
      <w:lvlJc w:val="left"/>
      <w:pPr>
        <w:ind w:left="1440" w:hanging="360"/>
      </w:pPr>
      <w:rPr>
        <w:rFonts w:ascii="Tahoma" w:hAnsi="Tahoma" w:cs="Tahoma" w:hint="default"/>
        <w:b w:val="0"/>
      </w:rPr>
    </w:lvl>
    <w:lvl w:ilvl="1" w:tplc="04190019">
      <w:start w:val="1"/>
      <w:numFmt w:val="lowerLetter"/>
      <w:lvlText w:val="%2."/>
      <w:lvlJc w:val="left"/>
      <w:pPr>
        <w:ind w:left="2160" w:hanging="360"/>
      </w:pPr>
      <w:rPr>
        <w:rFonts w:cs="Times New Roman"/>
      </w:rPr>
    </w:lvl>
    <w:lvl w:ilvl="2" w:tplc="0419001B">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36" w15:restartNumberingAfterBreak="0">
    <w:nsid w:val="716167B8"/>
    <w:multiLevelType w:val="multilevel"/>
    <w:tmpl w:val="DEE4813E"/>
    <w:lvl w:ilvl="0">
      <w:start w:val="3"/>
      <w:numFmt w:val="decimal"/>
      <w:lvlText w:val="%1."/>
      <w:lvlJc w:val="left"/>
      <w:pPr>
        <w:ind w:left="390" w:hanging="390"/>
      </w:pPr>
      <w:rPr>
        <w:rFonts w:hint="default"/>
      </w:rPr>
    </w:lvl>
    <w:lvl w:ilvl="1">
      <w:start w:val="1"/>
      <w:numFmt w:val="decimal"/>
      <w:lvlText w:val="12.%2."/>
      <w:lvlJc w:val="left"/>
      <w:pPr>
        <w:ind w:left="1713" w:hanging="720"/>
      </w:pPr>
      <w:rPr>
        <w:rFonts w:hint="default"/>
        <w:color w:val="auto"/>
        <w:sz w:val="22"/>
        <w:szCs w:val="22"/>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37" w15:restartNumberingAfterBreak="0">
    <w:nsid w:val="74E123FD"/>
    <w:multiLevelType w:val="hybridMultilevel"/>
    <w:tmpl w:val="D670FF8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762127FC"/>
    <w:multiLevelType w:val="multilevel"/>
    <w:tmpl w:val="9CBECC68"/>
    <w:lvl w:ilvl="0">
      <w:start w:val="3"/>
      <w:numFmt w:val="decimal"/>
      <w:lvlText w:val="%1."/>
      <w:lvlJc w:val="left"/>
      <w:pPr>
        <w:ind w:left="390" w:hanging="390"/>
      </w:pPr>
      <w:rPr>
        <w:rFonts w:hint="default"/>
      </w:rPr>
    </w:lvl>
    <w:lvl w:ilvl="1">
      <w:start w:val="1"/>
      <w:numFmt w:val="decimal"/>
      <w:lvlText w:val="8.%2."/>
      <w:lvlJc w:val="left"/>
      <w:pPr>
        <w:ind w:left="1713" w:hanging="720"/>
      </w:pPr>
      <w:rPr>
        <w:rFonts w:hint="default"/>
        <w:sz w:val="22"/>
        <w:szCs w:val="22"/>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39" w15:restartNumberingAfterBreak="0">
    <w:nsid w:val="77221E74"/>
    <w:multiLevelType w:val="hybridMultilevel"/>
    <w:tmpl w:val="D770A22A"/>
    <w:lvl w:ilvl="0" w:tplc="8916AB02">
      <w:start w:val="13"/>
      <w:numFmt w:val="bullet"/>
      <w:lvlText w:val="-"/>
      <w:lvlJc w:val="left"/>
      <w:pPr>
        <w:ind w:left="720" w:hanging="360"/>
      </w:pPr>
      <w:rPr>
        <w:rFonts w:ascii="Tahoma" w:eastAsia="Times New Roman" w:hAnsi="Tahoma" w:cs="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79B54DF"/>
    <w:multiLevelType w:val="hybridMultilevel"/>
    <w:tmpl w:val="6526DCC4"/>
    <w:lvl w:ilvl="0" w:tplc="5D8ACE22">
      <w:start w:val="1"/>
      <w:numFmt w:val="decimal"/>
      <w:lvlText w:val="1.%1."/>
      <w:lvlJc w:val="left"/>
      <w:pPr>
        <w:ind w:left="928" w:hanging="360"/>
      </w:pPr>
      <w:rPr>
        <w:rFonts w:ascii="Tahoma" w:hAnsi="Tahoma" w:cs="Tahoma" w:hint="default"/>
      </w:rPr>
    </w:lvl>
    <w:lvl w:ilvl="1" w:tplc="04190019">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41" w15:restartNumberingAfterBreak="0">
    <w:nsid w:val="7AAB52DA"/>
    <w:multiLevelType w:val="hybridMultilevel"/>
    <w:tmpl w:val="66E82CCC"/>
    <w:lvl w:ilvl="0" w:tplc="E5D489E6">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num w:numId="1">
    <w:abstractNumId w:val="0"/>
  </w:num>
  <w:num w:numId="2">
    <w:abstractNumId w:val="16"/>
  </w:num>
  <w:num w:numId="3">
    <w:abstractNumId w:val="15"/>
  </w:num>
  <w:num w:numId="4">
    <w:abstractNumId w:val="29"/>
  </w:num>
  <w:num w:numId="5">
    <w:abstractNumId w:val="20"/>
  </w:num>
  <w:num w:numId="6">
    <w:abstractNumId w:val="3"/>
  </w:num>
  <w:num w:numId="7">
    <w:abstractNumId w:val="12"/>
  </w:num>
  <w:num w:numId="8">
    <w:abstractNumId w:val="41"/>
  </w:num>
  <w:num w:numId="9">
    <w:abstractNumId w:val="38"/>
  </w:num>
  <w:num w:numId="10">
    <w:abstractNumId w:val="8"/>
  </w:num>
  <w:num w:numId="11">
    <w:abstractNumId w:val="27"/>
  </w:num>
  <w:num w:numId="12">
    <w:abstractNumId w:val="1"/>
  </w:num>
  <w:num w:numId="13">
    <w:abstractNumId w:val="36"/>
  </w:num>
  <w:num w:numId="14">
    <w:abstractNumId w:val="19"/>
  </w:num>
  <w:num w:numId="15">
    <w:abstractNumId w:val="32"/>
  </w:num>
  <w:num w:numId="16">
    <w:abstractNumId w:val="17"/>
  </w:num>
  <w:num w:numId="17">
    <w:abstractNumId w:val="4"/>
  </w:num>
  <w:num w:numId="18">
    <w:abstractNumId w:val="28"/>
  </w:num>
  <w:num w:numId="19">
    <w:abstractNumId w:val="5"/>
  </w:num>
  <w:num w:numId="20">
    <w:abstractNumId w:val="26"/>
  </w:num>
  <w:num w:numId="21">
    <w:abstractNumId w:val="18"/>
  </w:num>
  <w:num w:numId="22">
    <w:abstractNumId w:val="2"/>
  </w:num>
  <w:num w:numId="23">
    <w:abstractNumId w:val="10"/>
  </w:num>
  <w:num w:numId="24">
    <w:abstractNumId w:val="9"/>
  </w:num>
  <w:num w:numId="25">
    <w:abstractNumId w:val="31"/>
  </w:num>
  <w:num w:numId="26">
    <w:abstractNumId w:val="11"/>
  </w:num>
  <w:num w:numId="27">
    <w:abstractNumId w:val="14"/>
  </w:num>
  <w:num w:numId="28">
    <w:abstractNumId w:val="30"/>
  </w:num>
  <w:num w:numId="29">
    <w:abstractNumId w:val="33"/>
  </w:num>
  <w:num w:numId="30">
    <w:abstractNumId w:val="22"/>
  </w:num>
  <w:num w:numId="31">
    <w:abstractNumId w:val="37"/>
  </w:num>
  <w:num w:numId="32">
    <w:abstractNumId w:val="21"/>
  </w:num>
  <w:num w:numId="33">
    <w:abstractNumId w:val="7"/>
  </w:num>
  <w:num w:numId="34">
    <w:abstractNumId w:val="40"/>
  </w:num>
  <w:num w:numId="35">
    <w:abstractNumId w:val="35"/>
  </w:num>
  <w:num w:numId="36">
    <w:abstractNumId w:val="25"/>
  </w:num>
  <w:num w:numId="37">
    <w:abstractNumId w:val="24"/>
  </w:num>
  <w:num w:numId="38">
    <w:abstractNumId w:val="6"/>
  </w:num>
  <w:num w:numId="39">
    <w:abstractNumId w:val="13"/>
  </w:num>
  <w:num w:numId="40">
    <w:abstractNumId w:val="23"/>
  </w:num>
  <w:num w:numId="41">
    <w:abstractNumId w:val="39"/>
  </w:num>
  <w:num w:numId="42">
    <w:abstractNumId w:val="34"/>
  </w:num>
  <w:num w:numId="4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doNotDisplayPageBoundaries/>
  <w:hideSpellingErrors/>
  <w:activeWritingStyle w:appName="MSWord" w:lang="es-SV" w:vendorID="64" w:dllVersion="131078" w:nlCheck="1" w:checkStyle="0"/>
  <w:activeWritingStyle w:appName="MSWord" w:lang="en-GB" w:vendorID="64" w:dllVersion="131078" w:nlCheck="1" w:checkStyle="1"/>
  <w:activeWritingStyle w:appName="MSWord" w:lang="en-US" w:vendorID="64" w:dllVersion="131078" w:nlCheck="1" w:checkStyle="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3BC4"/>
    <w:rsid w:val="000B3BC4"/>
    <w:rsid w:val="000D082E"/>
    <w:rsid w:val="001443EA"/>
    <w:rsid w:val="00233986"/>
    <w:rsid w:val="00290939"/>
    <w:rsid w:val="004A19C0"/>
    <w:rsid w:val="0069222D"/>
    <w:rsid w:val="007E243B"/>
    <w:rsid w:val="00960535"/>
    <w:rsid w:val="00AC7D53"/>
    <w:rsid w:val="00BF7E99"/>
    <w:rsid w:val="00CC3F83"/>
    <w:rsid w:val="00D365ED"/>
    <w:rsid w:val="00E7759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E93051"/>
  <w15:chartTrackingRefBased/>
  <w15:docId w15:val="{259AA5B7-F63E-4CD1-B45B-E042519E2E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365ED"/>
    <w:pPr>
      <w:widowControl w:val="0"/>
      <w:spacing w:after="0" w:line="240" w:lineRule="auto"/>
    </w:pPr>
    <w:rPr>
      <w:rFonts w:ascii="Courier New" w:eastAsia="Times New Roman" w:hAnsi="Courier New" w:cs="Courier New"/>
      <w:color w:val="000000"/>
      <w:sz w:val="24"/>
      <w:szCs w:val="24"/>
      <w:lang w:val="ru-RU" w:eastAsia="ru-RU"/>
    </w:rPr>
  </w:style>
  <w:style w:type="paragraph" w:styleId="Heading1">
    <w:name w:val="heading 1"/>
    <w:aliases w:val="З_1"/>
    <w:basedOn w:val="Normal"/>
    <w:next w:val="Normal"/>
    <w:link w:val="Heading1Char"/>
    <w:qFormat/>
    <w:rsid w:val="00D365ED"/>
    <w:pPr>
      <w:keepNext/>
      <w:widowControl/>
      <w:numPr>
        <w:numId w:val="2"/>
      </w:numPr>
      <w:tabs>
        <w:tab w:val="left" w:pos="709"/>
      </w:tabs>
      <w:spacing w:before="240" w:after="240" w:line="269" w:lineRule="auto"/>
      <w:jc w:val="center"/>
      <w:outlineLvl w:val="0"/>
    </w:pPr>
    <w:rPr>
      <w:rFonts w:ascii="Times New Roman" w:hAnsi="Times New Roman" w:cs="Times New Roman"/>
      <w:b/>
      <w:color w:val="auto"/>
      <w:kern w:val="32"/>
    </w:rPr>
  </w:style>
  <w:style w:type="paragraph" w:styleId="Heading2">
    <w:name w:val="heading 2"/>
    <w:basedOn w:val="Normal"/>
    <w:next w:val="Normal"/>
    <w:link w:val="Heading2Char"/>
    <w:uiPriority w:val="9"/>
    <w:unhideWhenUsed/>
    <w:qFormat/>
    <w:rsid w:val="00D365ED"/>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Heading3">
    <w:name w:val="heading 3"/>
    <w:aliases w:val="3"/>
    <w:basedOn w:val="Heading2"/>
    <w:next w:val="Normal"/>
    <w:link w:val="Heading3Char"/>
    <w:qFormat/>
    <w:rsid w:val="00D365ED"/>
    <w:pPr>
      <w:keepNext w:val="0"/>
      <w:keepLines w:val="0"/>
      <w:widowControl/>
      <w:numPr>
        <w:ilvl w:val="2"/>
        <w:numId w:val="1"/>
      </w:numPr>
      <w:spacing w:before="120"/>
      <w:jc w:val="both"/>
      <w:outlineLvl w:val="2"/>
    </w:pPr>
    <w:rPr>
      <w:rFonts w:ascii="Times New Roman" w:eastAsia="Times New Roman" w:hAnsi="Times New Roman" w:cs="Times New Roman"/>
      <w:b w:val="0"/>
      <w:bCs w:val="0"/>
      <w:color w:val="auto"/>
      <w:sz w:val="24"/>
      <w:szCs w:val="20"/>
    </w:rPr>
  </w:style>
  <w:style w:type="paragraph" w:styleId="Heading4">
    <w:name w:val="heading 4"/>
    <w:basedOn w:val="Normal"/>
    <w:next w:val="Normal"/>
    <w:link w:val="Heading4Char"/>
    <w:qFormat/>
    <w:rsid w:val="00D365ED"/>
    <w:pPr>
      <w:keepNext/>
      <w:widowControl/>
      <w:numPr>
        <w:ilvl w:val="3"/>
        <w:numId w:val="1"/>
      </w:numPr>
      <w:spacing w:before="240" w:after="60"/>
      <w:jc w:val="both"/>
      <w:outlineLvl w:val="3"/>
    </w:pPr>
    <w:rPr>
      <w:rFonts w:ascii="Times New Roman" w:hAnsi="Times New Roman" w:cs="Times New Roman"/>
      <w:color w:val="auto"/>
      <w:szCs w:val="20"/>
    </w:rPr>
  </w:style>
  <w:style w:type="paragraph" w:styleId="Heading5">
    <w:name w:val="heading 5"/>
    <w:basedOn w:val="Normal"/>
    <w:next w:val="Normal"/>
    <w:link w:val="Heading5Char"/>
    <w:qFormat/>
    <w:rsid w:val="00D365ED"/>
    <w:pPr>
      <w:widowControl/>
      <w:numPr>
        <w:ilvl w:val="4"/>
        <w:numId w:val="1"/>
      </w:numPr>
      <w:spacing w:before="240" w:after="60"/>
      <w:jc w:val="both"/>
      <w:outlineLvl w:val="4"/>
    </w:pPr>
    <w:rPr>
      <w:rFonts w:ascii="Times New Roman" w:hAnsi="Times New Roman" w:cs="Times New Roman"/>
      <w:color w:val="auto"/>
      <w:szCs w:val="20"/>
    </w:rPr>
  </w:style>
  <w:style w:type="paragraph" w:styleId="Heading6">
    <w:name w:val="heading 6"/>
    <w:basedOn w:val="Normal"/>
    <w:next w:val="Normal"/>
    <w:link w:val="Heading6Char"/>
    <w:qFormat/>
    <w:rsid w:val="00D365ED"/>
    <w:pPr>
      <w:widowControl/>
      <w:numPr>
        <w:ilvl w:val="5"/>
        <w:numId w:val="1"/>
      </w:numPr>
      <w:spacing w:before="240" w:after="60"/>
      <w:jc w:val="both"/>
      <w:outlineLvl w:val="5"/>
    </w:pPr>
    <w:rPr>
      <w:rFonts w:ascii="Times New Roman" w:hAnsi="Times New Roman" w:cs="Times New Roman"/>
      <w:i/>
      <w:color w:val="auto"/>
      <w:szCs w:val="20"/>
    </w:rPr>
  </w:style>
  <w:style w:type="paragraph" w:styleId="Heading7">
    <w:name w:val="heading 7"/>
    <w:basedOn w:val="Normal"/>
    <w:next w:val="Normal"/>
    <w:link w:val="Heading7Char"/>
    <w:qFormat/>
    <w:rsid w:val="00D365ED"/>
    <w:pPr>
      <w:widowControl/>
      <w:numPr>
        <w:ilvl w:val="6"/>
        <w:numId w:val="1"/>
      </w:numPr>
      <w:spacing w:before="240" w:after="60"/>
      <w:jc w:val="both"/>
      <w:outlineLvl w:val="6"/>
    </w:pPr>
    <w:rPr>
      <w:rFonts w:ascii="Times New Roman" w:hAnsi="Times New Roman" w:cs="Times New Roman"/>
      <w:color w:val="auto"/>
      <w:szCs w:val="20"/>
    </w:rPr>
  </w:style>
  <w:style w:type="paragraph" w:styleId="Heading8">
    <w:name w:val="heading 8"/>
    <w:basedOn w:val="Normal"/>
    <w:next w:val="Normal"/>
    <w:link w:val="Heading8Char"/>
    <w:qFormat/>
    <w:rsid w:val="00D365ED"/>
    <w:pPr>
      <w:widowControl/>
      <w:numPr>
        <w:ilvl w:val="7"/>
        <w:numId w:val="1"/>
      </w:numPr>
      <w:spacing w:before="240" w:after="60"/>
      <w:jc w:val="both"/>
      <w:outlineLvl w:val="7"/>
    </w:pPr>
    <w:rPr>
      <w:rFonts w:ascii="Times New Roman" w:hAnsi="Times New Roman" w:cs="Times New Roman"/>
      <w:i/>
      <w:color w:val="auto"/>
      <w:szCs w:val="20"/>
    </w:rPr>
  </w:style>
  <w:style w:type="paragraph" w:styleId="Heading9">
    <w:name w:val="heading 9"/>
    <w:basedOn w:val="Normal"/>
    <w:next w:val="Normal"/>
    <w:link w:val="Heading9Char"/>
    <w:qFormat/>
    <w:rsid w:val="00D365ED"/>
    <w:pPr>
      <w:widowControl/>
      <w:numPr>
        <w:ilvl w:val="8"/>
        <w:numId w:val="1"/>
      </w:numPr>
      <w:spacing w:before="240" w:after="60"/>
      <w:jc w:val="both"/>
      <w:outlineLvl w:val="8"/>
    </w:pPr>
    <w:rPr>
      <w:rFonts w:ascii="Times New Roman" w:hAnsi="Times New Roman" w:cs="Times New Roman"/>
      <w:b/>
      <w:i/>
      <w:color w:val="auto"/>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З_1 Char"/>
    <w:basedOn w:val="DefaultParagraphFont"/>
    <w:link w:val="Heading1"/>
    <w:rsid w:val="00D365ED"/>
    <w:rPr>
      <w:rFonts w:ascii="Times New Roman" w:eastAsia="Times New Roman" w:hAnsi="Times New Roman" w:cs="Times New Roman"/>
      <w:b/>
      <w:kern w:val="32"/>
      <w:sz w:val="24"/>
      <w:szCs w:val="24"/>
      <w:lang w:val="ru-RU" w:eastAsia="ru-RU"/>
    </w:rPr>
  </w:style>
  <w:style w:type="character" w:customStyle="1" w:styleId="Heading2Char">
    <w:name w:val="Heading 2 Char"/>
    <w:basedOn w:val="DefaultParagraphFont"/>
    <w:link w:val="Heading2"/>
    <w:uiPriority w:val="9"/>
    <w:rsid w:val="00D365ED"/>
    <w:rPr>
      <w:rFonts w:asciiTheme="majorHAnsi" w:eastAsiaTheme="majorEastAsia" w:hAnsiTheme="majorHAnsi" w:cstheme="majorBidi"/>
      <w:b/>
      <w:bCs/>
      <w:color w:val="5B9BD5" w:themeColor="accent1"/>
      <w:sz w:val="26"/>
      <w:szCs w:val="26"/>
      <w:lang w:val="ru-RU" w:eastAsia="ru-RU"/>
    </w:rPr>
  </w:style>
  <w:style w:type="character" w:customStyle="1" w:styleId="Heading3Char">
    <w:name w:val="Heading 3 Char"/>
    <w:aliases w:val="3 Char"/>
    <w:basedOn w:val="DefaultParagraphFont"/>
    <w:link w:val="Heading3"/>
    <w:rsid w:val="00D365ED"/>
    <w:rPr>
      <w:rFonts w:ascii="Times New Roman" w:eastAsia="Times New Roman" w:hAnsi="Times New Roman" w:cs="Times New Roman"/>
      <w:sz w:val="24"/>
      <w:szCs w:val="20"/>
      <w:lang w:val="ru-RU" w:eastAsia="ru-RU"/>
    </w:rPr>
  </w:style>
  <w:style w:type="character" w:customStyle="1" w:styleId="Heading4Char">
    <w:name w:val="Heading 4 Char"/>
    <w:basedOn w:val="DefaultParagraphFont"/>
    <w:link w:val="Heading4"/>
    <w:rsid w:val="00D365ED"/>
    <w:rPr>
      <w:rFonts w:ascii="Times New Roman" w:eastAsia="Times New Roman" w:hAnsi="Times New Roman" w:cs="Times New Roman"/>
      <w:sz w:val="24"/>
      <w:szCs w:val="20"/>
      <w:lang w:val="ru-RU" w:eastAsia="ru-RU"/>
    </w:rPr>
  </w:style>
  <w:style w:type="character" w:customStyle="1" w:styleId="Heading5Char">
    <w:name w:val="Heading 5 Char"/>
    <w:basedOn w:val="DefaultParagraphFont"/>
    <w:link w:val="Heading5"/>
    <w:rsid w:val="00D365ED"/>
    <w:rPr>
      <w:rFonts w:ascii="Times New Roman" w:eastAsia="Times New Roman" w:hAnsi="Times New Roman" w:cs="Times New Roman"/>
      <w:sz w:val="24"/>
      <w:szCs w:val="20"/>
      <w:lang w:val="ru-RU" w:eastAsia="ru-RU"/>
    </w:rPr>
  </w:style>
  <w:style w:type="character" w:customStyle="1" w:styleId="Heading6Char">
    <w:name w:val="Heading 6 Char"/>
    <w:basedOn w:val="DefaultParagraphFont"/>
    <w:link w:val="Heading6"/>
    <w:rsid w:val="00D365ED"/>
    <w:rPr>
      <w:rFonts w:ascii="Times New Roman" w:eastAsia="Times New Roman" w:hAnsi="Times New Roman" w:cs="Times New Roman"/>
      <w:i/>
      <w:sz w:val="24"/>
      <w:szCs w:val="20"/>
      <w:lang w:val="ru-RU" w:eastAsia="ru-RU"/>
    </w:rPr>
  </w:style>
  <w:style w:type="character" w:customStyle="1" w:styleId="Heading7Char">
    <w:name w:val="Heading 7 Char"/>
    <w:basedOn w:val="DefaultParagraphFont"/>
    <w:link w:val="Heading7"/>
    <w:rsid w:val="00D365ED"/>
    <w:rPr>
      <w:rFonts w:ascii="Times New Roman" w:eastAsia="Times New Roman" w:hAnsi="Times New Roman" w:cs="Times New Roman"/>
      <w:sz w:val="24"/>
      <w:szCs w:val="20"/>
      <w:lang w:val="ru-RU" w:eastAsia="ru-RU"/>
    </w:rPr>
  </w:style>
  <w:style w:type="character" w:customStyle="1" w:styleId="Heading8Char">
    <w:name w:val="Heading 8 Char"/>
    <w:basedOn w:val="DefaultParagraphFont"/>
    <w:link w:val="Heading8"/>
    <w:rsid w:val="00D365ED"/>
    <w:rPr>
      <w:rFonts w:ascii="Times New Roman" w:eastAsia="Times New Roman" w:hAnsi="Times New Roman" w:cs="Times New Roman"/>
      <w:i/>
      <w:sz w:val="24"/>
      <w:szCs w:val="20"/>
      <w:lang w:val="ru-RU" w:eastAsia="ru-RU"/>
    </w:rPr>
  </w:style>
  <w:style w:type="character" w:customStyle="1" w:styleId="Heading9Char">
    <w:name w:val="Heading 9 Char"/>
    <w:basedOn w:val="DefaultParagraphFont"/>
    <w:link w:val="Heading9"/>
    <w:rsid w:val="00D365ED"/>
    <w:rPr>
      <w:rFonts w:ascii="Times New Roman" w:eastAsia="Times New Roman" w:hAnsi="Times New Roman" w:cs="Times New Roman"/>
      <w:b/>
      <w:i/>
      <w:sz w:val="18"/>
      <w:szCs w:val="20"/>
      <w:lang w:val="ru-RU" w:eastAsia="ru-RU"/>
    </w:rPr>
  </w:style>
  <w:style w:type="table" w:styleId="TableGrid">
    <w:name w:val="Table Grid"/>
    <w:basedOn w:val="TableNormal"/>
    <w:uiPriority w:val="59"/>
    <w:rsid w:val="00D365ED"/>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Char">
    <w:name w:val="Body Text Char"/>
    <w:uiPriority w:val="99"/>
    <w:locked/>
    <w:rsid w:val="00D365ED"/>
    <w:rPr>
      <w:rFonts w:ascii="Times New Roman" w:hAnsi="Times New Roman"/>
      <w:shd w:val="clear" w:color="auto" w:fill="FFFFFF"/>
    </w:rPr>
  </w:style>
  <w:style w:type="character" w:customStyle="1" w:styleId="5">
    <w:name w:val="Основной текст (5)_"/>
    <w:link w:val="50"/>
    <w:uiPriority w:val="99"/>
    <w:locked/>
    <w:rsid w:val="00D365ED"/>
    <w:rPr>
      <w:rFonts w:ascii="Times New Roman" w:hAnsi="Times New Roman"/>
      <w:b/>
      <w:shd w:val="clear" w:color="auto" w:fill="FFFFFF"/>
    </w:rPr>
  </w:style>
  <w:style w:type="paragraph" w:styleId="BodyText">
    <w:name w:val="Body Text"/>
    <w:basedOn w:val="Normal"/>
    <w:link w:val="BodyTextChar1"/>
    <w:uiPriority w:val="99"/>
    <w:rsid w:val="00D365ED"/>
    <w:pPr>
      <w:shd w:val="clear" w:color="auto" w:fill="FFFFFF"/>
      <w:spacing w:line="278" w:lineRule="exact"/>
      <w:ind w:hanging="620"/>
    </w:pPr>
    <w:rPr>
      <w:rFonts w:cs="Times New Roman"/>
    </w:rPr>
  </w:style>
  <w:style w:type="character" w:customStyle="1" w:styleId="BodyTextChar1">
    <w:name w:val="Body Text Char1"/>
    <w:basedOn w:val="DefaultParagraphFont"/>
    <w:link w:val="BodyText"/>
    <w:uiPriority w:val="99"/>
    <w:rsid w:val="00D365ED"/>
    <w:rPr>
      <w:rFonts w:ascii="Courier New" w:eastAsia="Times New Roman" w:hAnsi="Courier New" w:cs="Times New Roman"/>
      <w:color w:val="000000"/>
      <w:sz w:val="24"/>
      <w:szCs w:val="24"/>
      <w:shd w:val="clear" w:color="auto" w:fill="FFFFFF"/>
      <w:lang w:val="ru-RU" w:eastAsia="ru-RU"/>
    </w:rPr>
  </w:style>
  <w:style w:type="paragraph" w:customStyle="1" w:styleId="50">
    <w:name w:val="Основной текст (5)"/>
    <w:basedOn w:val="Normal"/>
    <w:link w:val="5"/>
    <w:uiPriority w:val="99"/>
    <w:rsid w:val="00D365ED"/>
    <w:pPr>
      <w:shd w:val="clear" w:color="auto" w:fill="FFFFFF"/>
      <w:spacing w:line="398" w:lineRule="exact"/>
      <w:ind w:hanging="1980"/>
    </w:pPr>
    <w:rPr>
      <w:rFonts w:ascii="Times New Roman" w:eastAsiaTheme="minorHAnsi" w:hAnsi="Times New Roman" w:cstheme="minorBidi"/>
      <w:b/>
      <w:color w:val="auto"/>
      <w:sz w:val="22"/>
      <w:szCs w:val="22"/>
      <w:lang w:val="en-GB" w:eastAsia="en-US"/>
    </w:rPr>
  </w:style>
  <w:style w:type="paragraph" w:customStyle="1" w:styleId="ConsNonformat">
    <w:name w:val="ConsNonformat"/>
    <w:uiPriority w:val="99"/>
    <w:rsid w:val="00D365ED"/>
    <w:pPr>
      <w:widowControl w:val="0"/>
      <w:autoSpaceDE w:val="0"/>
      <w:autoSpaceDN w:val="0"/>
      <w:adjustRightInd w:val="0"/>
      <w:spacing w:after="0" w:line="240" w:lineRule="auto"/>
    </w:pPr>
    <w:rPr>
      <w:rFonts w:ascii="Courier New" w:eastAsia="Times New Roman" w:hAnsi="Courier New" w:cs="Courier New"/>
      <w:sz w:val="20"/>
      <w:szCs w:val="20"/>
      <w:lang w:val="ru-RU" w:eastAsia="ru-RU"/>
    </w:rPr>
  </w:style>
  <w:style w:type="paragraph" w:styleId="Subtitle">
    <w:name w:val="Subtitle"/>
    <w:basedOn w:val="Normal"/>
    <w:next w:val="Normal"/>
    <w:link w:val="SubtitleChar"/>
    <w:uiPriority w:val="99"/>
    <w:qFormat/>
    <w:rsid w:val="00D365ED"/>
    <w:pPr>
      <w:numPr>
        <w:ilvl w:val="1"/>
        <w:numId w:val="3"/>
      </w:numPr>
      <w:spacing w:before="120" w:after="120" w:line="269" w:lineRule="auto"/>
      <w:jc w:val="both"/>
      <w:outlineLvl w:val="1"/>
    </w:pPr>
    <w:rPr>
      <w:rFonts w:ascii="Times New Roman" w:hAnsi="Times New Roman" w:cs="Times New Roman"/>
      <w:iCs/>
      <w:color w:val="auto"/>
    </w:rPr>
  </w:style>
  <w:style w:type="character" w:customStyle="1" w:styleId="SubtitleChar">
    <w:name w:val="Subtitle Char"/>
    <w:basedOn w:val="DefaultParagraphFont"/>
    <w:link w:val="Subtitle"/>
    <w:uiPriority w:val="99"/>
    <w:rsid w:val="00D365ED"/>
    <w:rPr>
      <w:rFonts w:ascii="Times New Roman" w:eastAsia="Times New Roman" w:hAnsi="Times New Roman" w:cs="Times New Roman"/>
      <w:iCs/>
      <w:sz w:val="24"/>
      <w:szCs w:val="24"/>
      <w:lang w:val="ru-RU" w:eastAsia="ru-RU"/>
    </w:rPr>
  </w:style>
  <w:style w:type="paragraph" w:styleId="ListParagraph">
    <w:name w:val="List Paragraph"/>
    <w:basedOn w:val="Normal"/>
    <w:link w:val="ListParagraphChar"/>
    <w:uiPriority w:val="34"/>
    <w:qFormat/>
    <w:rsid w:val="00D365ED"/>
    <w:pPr>
      <w:ind w:left="720"/>
      <w:contextualSpacing/>
    </w:pPr>
  </w:style>
  <w:style w:type="character" w:customStyle="1" w:styleId="Normaltext">
    <w:name w:val="Normal text"/>
    <w:uiPriority w:val="99"/>
    <w:rsid w:val="00D365ED"/>
    <w:rPr>
      <w:sz w:val="20"/>
    </w:rPr>
  </w:style>
  <w:style w:type="paragraph" w:styleId="Header">
    <w:name w:val="header"/>
    <w:basedOn w:val="Normal"/>
    <w:link w:val="HeaderChar"/>
    <w:uiPriority w:val="99"/>
    <w:unhideWhenUsed/>
    <w:rsid w:val="00D365ED"/>
    <w:pPr>
      <w:tabs>
        <w:tab w:val="center" w:pos="4677"/>
        <w:tab w:val="right" w:pos="9355"/>
      </w:tabs>
    </w:pPr>
  </w:style>
  <w:style w:type="character" w:customStyle="1" w:styleId="HeaderChar">
    <w:name w:val="Header Char"/>
    <w:basedOn w:val="DefaultParagraphFont"/>
    <w:link w:val="Header"/>
    <w:uiPriority w:val="99"/>
    <w:rsid w:val="00D365ED"/>
    <w:rPr>
      <w:rFonts w:ascii="Courier New" w:eastAsia="Times New Roman" w:hAnsi="Courier New" w:cs="Courier New"/>
      <w:color w:val="000000"/>
      <w:sz w:val="24"/>
      <w:szCs w:val="24"/>
      <w:lang w:val="ru-RU" w:eastAsia="ru-RU"/>
    </w:rPr>
  </w:style>
  <w:style w:type="paragraph" w:styleId="Footer">
    <w:name w:val="footer"/>
    <w:basedOn w:val="Normal"/>
    <w:link w:val="FooterChar"/>
    <w:uiPriority w:val="99"/>
    <w:unhideWhenUsed/>
    <w:rsid w:val="00D365ED"/>
    <w:pPr>
      <w:tabs>
        <w:tab w:val="center" w:pos="4677"/>
        <w:tab w:val="right" w:pos="9355"/>
      </w:tabs>
    </w:pPr>
  </w:style>
  <w:style w:type="character" w:customStyle="1" w:styleId="FooterChar">
    <w:name w:val="Footer Char"/>
    <w:basedOn w:val="DefaultParagraphFont"/>
    <w:link w:val="Footer"/>
    <w:uiPriority w:val="99"/>
    <w:rsid w:val="00D365ED"/>
    <w:rPr>
      <w:rFonts w:ascii="Courier New" w:eastAsia="Times New Roman" w:hAnsi="Courier New" w:cs="Courier New"/>
      <w:color w:val="000000"/>
      <w:sz w:val="24"/>
      <w:szCs w:val="24"/>
      <w:lang w:val="ru-RU" w:eastAsia="ru-RU"/>
    </w:rPr>
  </w:style>
  <w:style w:type="paragraph" w:styleId="BalloonText">
    <w:name w:val="Balloon Text"/>
    <w:basedOn w:val="Normal"/>
    <w:link w:val="BalloonTextChar"/>
    <w:uiPriority w:val="99"/>
    <w:semiHidden/>
    <w:unhideWhenUsed/>
    <w:rsid w:val="00D365ED"/>
    <w:rPr>
      <w:rFonts w:ascii="Tahoma" w:hAnsi="Tahoma" w:cs="Tahoma"/>
      <w:sz w:val="16"/>
      <w:szCs w:val="16"/>
    </w:rPr>
  </w:style>
  <w:style w:type="character" w:customStyle="1" w:styleId="BalloonTextChar">
    <w:name w:val="Balloon Text Char"/>
    <w:basedOn w:val="DefaultParagraphFont"/>
    <w:link w:val="BalloonText"/>
    <w:uiPriority w:val="99"/>
    <w:semiHidden/>
    <w:rsid w:val="00D365ED"/>
    <w:rPr>
      <w:rFonts w:ascii="Tahoma" w:eastAsia="Times New Roman" w:hAnsi="Tahoma" w:cs="Tahoma"/>
      <w:color w:val="000000"/>
      <w:sz w:val="16"/>
      <w:szCs w:val="16"/>
      <w:lang w:val="ru-RU" w:eastAsia="ru-RU"/>
    </w:rPr>
  </w:style>
  <w:style w:type="paragraph" w:customStyle="1" w:styleId="1">
    <w:name w:val="Основной текст1"/>
    <w:uiPriority w:val="99"/>
    <w:rsid w:val="00D365ED"/>
    <w:pPr>
      <w:tabs>
        <w:tab w:val="left" w:pos="425"/>
      </w:tabs>
      <w:spacing w:after="0" w:line="240" w:lineRule="auto"/>
      <w:ind w:left="397" w:hanging="397"/>
      <w:jc w:val="both"/>
    </w:pPr>
    <w:rPr>
      <w:rFonts w:ascii="Times New Roman CYR" w:eastAsia="MS Mincho" w:hAnsi="Times New Roman CYR" w:cs="Times New Roman"/>
      <w:color w:val="000000"/>
      <w:sz w:val="20"/>
      <w:szCs w:val="20"/>
      <w:lang w:val="ru-RU" w:eastAsia="ru-RU"/>
    </w:rPr>
  </w:style>
  <w:style w:type="paragraph" w:customStyle="1" w:styleId="a">
    <w:name w:val="Предмет договора"/>
    <w:basedOn w:val="Normal"/>
    <w:rsid w:val="00D365ED"/>
    <w:pPr>
      <w:widowControl/>
      <w:numPr>
        <w:numId w:val="6"/>
      </w:numPr>
      <w:spacing w:before="240" w:after="120"/>
      <w:jc w:val="center"/>
    </w:pPr>
    <w:rPr>
      <w:rFonts w:ascii="Times New Roman" w:hAnsi="Times New Roman" w:cs="Times New Roman"/>
      <w:b/>
      <w:color w:val="auto"/>
      <w:szCs w:val="28"/>
    </w:rPr>
  </w:style>
  <w:style w:type="character" w:styleId="CommentReference">
    <w:name w:val="annotation reference"/>
    <w:basedOn w:val="DefaultParagraphFont"/>
    <w:uiPriority w:val="99"/>
    <w:semiHidden/>
    <w:unhideWhenUsed/>
    <w:rsid w:val="00D365ED"/>
    <w:rPr>
      <w:sz w:val="16"/>
      <w:szCs w:val="16"/>
    </w:rPr>
  </w:style>
  <w:style w:type="paragraph" w:styleId="CommentText">
    <w:name w:val="annotation text"/>
    <w:basedOn w:val="Normal"/>
    <w:link w:val="CommentTextChar"/>
    <w:uiPriority w:val="99"/>
    <w:semiHidden/>
    <w:unhideWhenUsed/>
    <w:rsid w:val="00D365ED"/>
    <w:rPr>
      <w:sz w:val="20"/>
      <w:szCs w:val="20"/>
    </w:rPr>
  </w:style>
  <w:style w:type="character" w:customStyle="1" w:styleId="CommentTextChar">
    <w:name w:val="Comment Text Char"/>
    <w:basedOn w:val="DefaultParagraphFont"/>
    <w:link w:val="CommentText"/>
    <w:uiPriority w:val="99"/>
    <w:semiHidden/>
    <w:rsid w:val="00D365ED"/>
    <w:rPr>
      <w:rFonts w:ascii="Courier New" w:eastAsia="Times New Roman" w:hAnsi="Courier New" w:cs="Courier New"/>
      <w:color w:val="000000"/>
      <w:sz w:val="20"/>
      <w:szCs w:val="20"/>
      <w:lang w:val="ru-RU" w:eastAsia="ru-RU"/>
    </w:rPr>
  </w:style>
  <w:style w:type="paragraph" w:styleId="CommentSubject">
    <w:name w:val="annotation subject"/>
    <w:basedOn w:val="CommentText"/>
    <w:next w:val="CommentText"/>
    <w:link w:val="CommentSubjectChar"/>
    <w:uiPriority w:val="99"/>
    <w:semiHidden/>
    <w:unhideWhenUsed/>
    <w:rsid w:val="00D365ED"/>
    <w:rPr>
      <w:b/>
      <w:bCs/>
    </w:rPr>
  </w:style>
  <w:style w:type="character" w:customStyle="1" w:styleId="CommentSubjectChar">
    <w:name w:val="Comment Subject Char"/>
    <w:basedOn w:val="CommentTextChar"/>
    <w:link w:val="CommentSubject"/>
    <w:uiPriority w:val="99"/>
    <w:semiHidden/>
    <w:rsid w:val="00D365ED"/>
    <w:rPr>
      <w:rFonts w:ascii="Courier New" w:eastAsia="Times New Roman" w:hAnsi="Courier New" w:cs="Courier New"/>
      <w:b/>
      <w:bCs/>
      <w:color w:val="000000"/>
      <w:sz w:val="20"/>
      <w:szCs w:val="20"/>
      <w:lang w:val="ru-RU" w:eastAsia="ru-RU"/>
    </w:rPr>
  </w:style>
  <w:style w:type="character" w:customStyle="1" w:styleId="ListParagraphChar">
    <w:name w:val="List Paragraph Char"/>
    <w:link w:val="ListParagraph"/>
    <w:uiPriority w:val="34"/>
    <w:locked/>
    <w:rsid w:val="00D365ED"/>
    <w:rPr>
      <w:rFonts w:ascii="Courier New" w:eastAsia="Times New Roman" w:hAnsi="Courier New" w:cs="Courier New"/>
      <w:color w:val="000000"/>
      <w:sz w:val="24"/>
      <w:szCs w:val="24"/>
      <w:lang w:val="ru-RU" w:eastAsia="ru-RU"/>
    </w:rPr>
  </w:style>
  <w:style w:type="table" w:customStyle="1" w:styleId="10">
    <w:name w:val="Сетка таблицы1"/>
    <w:basedOn w:val="TableNormal"/>
    <w:next w:val="TableGrid"/>
    <w:uiPriority w:val="59"/>
    <w:rsid w:val="00D365ED"/>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D365ED"/>
    <w:rPr>
      <w:sz w:val="20"/>
      <w:szCs w:val="20"/>
    </w:rPr>
  </w:style>
  <w:style w:type="character" w:customStyle="1" w:styleId="FootnoteTextChar">
    <w:name w:val="Footnote Text Char"/>
    <w:basedOn w:val="DefaultParagraphFont"/>
    <w:link w:val="FootnoteText"/>
    <w:uiPriority w:val="99"/>
    <w:semiHidden/>
    <w:rsid w:val="00D365ED"/>
    <w:rPr>
      <w:rFonts w:ascii="Courier New" w:eastAsia="Times New Roman" w:hAnsi="Courier New" w:cs="Courier New"/>
      <w:color w:val="000000"/>
      <w:sz w:val="20"/>
      <w:szCs w:val="20"/>
      <w:lang w:val="ru-RU" w:eastAsia="ru-RU"/>
    </w:rPr>
  </w:style>
  <w:style w:type="character" w:styleId="FootnoteReference">
    <w:name w:val="footnote reference"/>
    <w:basedOn w:val="DefaultParagraphFont"/>
    <w:unhideWhenUsed/>
    <w:rsid w:val="00D365ED"/>
    <w:rPr>
      <w:vertAlign w:val="superscript"/>
    </w:rPr>
  </w:style>
  <w:style w:type="paragraph" w:styleId="NoSpacing">
    <w:name w:val="No Spacing"/>
    <w:link w:val="NoSpacingChar"/>
    <w:uiPriority w:val="1"/>
    <w:qFormat/>
    <w:rsid w:val="00D365ED"/>
    <w:pPr>
      <w:widowControl w:val="0"/>
      <w:spacing w:after="0" w:line="240" w:lineRule="auto"/>
    </w:pPr>
    <w:rPr>
      <w:rFonts w:ascii="Courier New" w:eastAsia="Times New Roman" w:hAnsi="Courier New" w:cs="Courier New"/>
      <w:color w:val="000000"/>
      <w:sz w:val="24"/>
      <w:szCs w:val="24"/>
      <w:lang w:val="ru-RU" w:eastAsia="ru-RU"/>
    </w:rPr>
  </w:style>
  <w:style w:type="paragraph" w:styleId="Revision">
    <w:name w:val="Revision"/>
    <w:hidden/>
    <w:uiPriority w:val="99"/>
    <w:semiHidden/>
    <w:rsid w:val="00D365ED"/>
    <w:pPr>
      <w:spacing w:after="0" w:line="240" w:lineRule="auto"/>
    </w:pPr>
    <w:rPr>
      <w:rFonts w:ascii="Courier New" w:eastAsia="Times New Roman" w:hAnsi="Courier New" w:cs="Courier New"/>
      <w:color w:val="000000"/>
      <w:sz w:val="24"/>
      <w:szCs w:val="24"/>
      <w:lang w:val="ru-RU" w:eastAsia="ru-RU"/>
    </w:rPr>
  </w:style>
  <w:style w:type="paragraph" w:styleId="BodyTextIndent">
    <w:name w:val="Body Text Indent"/>
    <w:basedOn w:val="Normal"/>
    <w:link w:val="BodyTextIndentChar"/>
    <w:uiPriority w:val="99"/>
    <w:unhideWhenUsed/>
    <w:rsid w:val="00D365ED"/>
    <w:pPr>
      <w:spacing w:after="120"/>
      <w:ind w:left="283"/>
    </w:pPr>
  </w:style>
  <w:style w:type="character" w:customStyle="1" w:styleId="BodyTextIndentChar">
    <w:name w:val="Body Text Indent Char"/>
    <w:basedOn w:val="DefaultParagraphFont"/>
    <w:link w:val="BodyTextIndent"/>
    <w:uiPriority w:val="99"/>
    <w:rsid w:val="00D365ED"/>
    <w:rPr>
      <w:rFonts w:ascii="Courier New" w:eastAsia="Times New Roman" w:hAnsi="Courier New" w:cs="Courier New"/>
      <w:color w:val="000000"/>
      <w:sz w:val="24"/>
      <w:szCs w:val="24"/>
      <w:lang w:val="ru-RU" w:eastAsia="ru-RU"/>
    </w:rPr>
  </w:style>
  <w:style w:type="character" w:customStyle="1" w:styleId="WW8Num20z1">
    <w:name w:val="WW8Num20z1"/>
    <w:rsid w:val="00D365ED"/>
    <w:rPr>
      <w:rFonts w:ascii="Courier New" w:hAnsi="Courier New" w:cs="Courier New"/>
    </w:rPr>
  </w:style>
  <w:style w:type="paragraph" w:styleId="NormalIndent">
    <w:name w:val="Normal Indent"/>
    <w:basedOn w:val="Normal"/>
    <w:uiPriority w:val="99"/>
    <w:rsid w:val="00D365ED"/>
    <w:pPr>
      <w:widowControl/>
      <w:ind w:left="720"/>
      <w:jc w:val="both"/>
    </w:pPr>
    <w:rPr>
      <w:rFonts w:ascii="Arial" w:hAnsi="Arial" w:cs="Arial"/>
      <w:color w:val="auto"/>
      <w:sz w:val="22"/>
      <w:szCs w:val="22"/>
      <w:lang w:val="en-US"/>
    </w:rPr>
  </w:style>
  <w:style w:type="character" w:customStyle="1" w:styleId="NoSpacingChar">
    <w:name w:val="No Spacing Char"/>
    <w:basedOn w:val="DefaultParagraphFont"/>
    <w:link w:val="NoSpacing"/>
    <w:uiPriority w:val="1"/>
    <w:rsid w:val="00D365ED"/>
    <w:rPr>
      <w:rFonts w:ascii="Courier New" w:eastAsia="Times New Roman" w:hAnsi="Courier New" w:cs="Courier New"/>
      <w:color w:val="000000"/>
      <w:sz w:val="24"/>
      <w:szCs w:val="24"/>
      <w:lang w:val="ru-RU" w:eastAsia="ru-RU"/>
    </w:rPr>
  </w:style>
  <w:style w:type="character" w:customStyle="1" w:styleId="shorttext">
    <w:name w:val="short_text"/>
    <w:rsid w:val="00D365ED"/>
  </w:style>
  <w:style w:type="character" w:customStyle="1" w:styleId="WW8Num10z0">
    <w:name w:val="WW8Num10z0"/>
    <w:rsid w:val="00D365ED"/>
    <w:rPr>
      <w:rFonts w:ascii="Symbol" w:hAnsi="Symbol"/>
    </w:rPr>
  </w:style>
  <w:style w:type="table" w:customStyle="1" w:styleId="TableGrid1">
    <w:name w:val="Table Grid1"/>
    <w:basedOn w:val="TableNormal"/>
    <w:next w:val="TableGrid"/>
    <w:uiPriority w:val="39"/>
    <w:rsid w:val="00D365ED"/>
    <w:pPr>
      <w:spacing w:after="0" w:line="240" w:lineRule="auto"/>
    </w:pPr>
    <w:rPr>
      <w:rFonts w:ascii="Tahoma" w:hAnsi="Tahoma"/>
      <w:lang w:val="sr-Latn-R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54853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6.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45</TotalTime>
  <Pages>17</Pages>
  <Words>5512</Words>
  <Characters>31420</Characters>
  <Application>Microsoft Office Word</Application>
  <DocSecurity>0</DocSecurity>
  <Lines>261</Lines>
  <Paragraphs>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Ruzojcic Ljiljana</dc:creator>
  <cp:keywords/>
  <dc:description/>
  <cp:lastModifiedBy>Ruzojcic Ljiljana</cp:lastModifiedBy>
  <cp:revision>7</cp:revision>
  <dcterms:created xsi:type="dcterms:W3CDTF">2024-12-05T11:14:00Z</dcterms:created>
  <dcterms:modified xsi:type="dcterms:W3CDTF">2025-12-01T12:42:00Z</dcterms:modified>
</cp:coreProperties>
</file>